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7" w:rsidRDefault="005B4317" w:rsidP="00DB47C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  <w:lang w:eastAsia="ja-JP"/>
        </w:rPr>
        <w:t xml:space="preserve">I. </w:t>
      </w:r>
      <w:r w:rsidR="00C76FCE">
        <w:rPr>
          <w:b/>
          <w:sz w:val="28"/>
          <w:szCs w:val="28"/>
        </w:rPr>
        <w:t>Правила оформления</w:t>
      </w:r>
      <w:r w:rsidR="00DB47C7" w:rsidRPr="00DE53F1">
        <w:rPr>
          <w:b/>
          <w:sz w:val="28"/>
          <w:szCs w:val="28"/>
        </w:rPr>
        <w:t xml:space="preserve"> </w:t>
      </w:r>
      <w:r w:rsidR="00D2591C">
        <w:rPr>
          <w:b/>
          <w:sz w:val="28"/>
          <w:szCs w:val="28"/>
        </w:rPr>
        <w:t>письменных работ</w:t>
      </w:r>
    </w:p>
    <w:p w:rsidR="00D2591C" w:rsidRPr="00DE53F1" w:rsidRDefault="00D2591C" w:rsidP="00DB47C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1. Оформление текста: 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печать на одной стороне листа формата A4</w:t>
      </w:r>
      <w:r w:rsidR="005B4317">
        <w:rPr>
          <w:sz w:val="28"/>
          <w:szCs w:val="28"/>
        </w:rPr>
        <w:t xml:space="preserve"> белого цвета</w:t>
      </w:r>
      <w:r w:rsidRPr="00DE53F1">
        <w:rPr>
          <w:sz w:val="28"/>
          <w:szCs w:val="28"/>
        </w:rPr>
        <w:t>;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E53F1">
        <w:rPr>
          <w:sz w:val="28"/>
          <w:szCs w:val="28"/>
        </w:rPr>
        <w:t>поля страницы стандартные (левое – 3</w:t>
      </w:r>
      <w:r w:rsidR="005B4317">
        <w:rPr>
          <w:sz w:val="28"/>
          <w:szCs w:val="28"/>
        </w:rPr>
        <w:t>0</w:t>
      </w:r>
      <w:r w:rsidRPr="00DE53F1">
        <w:rPr>
          <w:sz w:val="28"/>
          <w:szCs w:val="28"/>
        </w:rPr>
        <w:t xml:space="preserve"> </w:t>
      </w:r>
      <w:r w:rsidR="005B4317">
        <w:rPr>
          <w:sz w:val="28"/>
          <w:szCs w:val="28"/>
        </w:rPr>
        <w:t>м</w:t>
      </w:r>
      <w:r w:rsidRPr="00DE53F1">
        <w:rPr>
          <w:sz w:val="28"/>
          <w:szCs w:val="28"/>
        </w:rPr>
        <w:t xml:space="preserve">м, правое – 15 </w:t>
      </w:r>
      <w:r w:rsidR="005B4317">
        <w:rPr>
          <w:sz w:val="28"/>
          <w:szCs w:val="28"/>
        </w:rPr>
        <w:t>м</w:t>
      </w:r>
      <w:r w:rsidRPr="00DE53F1">
        <w:rPr>
          <w:sz w:val="28"/>
          <w:szCs w:val="28"/>
        </w:rPr>
        <w:t>м, нижнее – 2</w:t>
      </w:r>
      <w:r w:rsidR="005B4317">
        <w:rPr>
          <w:sz w:val="28"/>
          <w:szCs w:val="28"/>
        </w:rPr>
        <w:t>0</w:t>
      </w:r>
      <w:r w:rsidRPr="00DE53F1">
        <w:rPr>
          <w:sz w:val="28"/>
          <w:szCs w:val="28"/>
        </w:rPr>
        <w:t xml:space="preserve"> </w:t>
      </w:r>
      <w:r w:rsidR="005B4317">
        <w:rPr>
          <w:sz w:val="28"/>
          <w:szCs w:val="28"/>
        </w:rPr>
        <w:t>м</w:t>
      </w:r>
      <w:r w:rsidRPr="00DE53F1">
        <w:rPr>
          <w:sz w:val="28"/>
          <w:szCs w:val="28"/>
        </w:rPr>
        <w:t>м, верхнее – 2</w:t>
      </w:r>
      <w:r w:rsidR="005B4317">
        <w:rPr>
          <w:sz w:val="28"/>
          <w:szCs w:val="28"/>
        </w:rPr>
        <w:t>0</w:t>
      </w:r>
      <w:r w:rsidRPr="00DE53F1">
        <w:rPr>
          <w:sz w:val="28"/>
          <w:szCs w:val="28"/>
        </w:rPr>
        <w:t> </w:t>
      </w:r>
      <w:r w:rsidR="005B4317">
        <w:rPr>
          <w:sz w:val="28"/>
          <w:szCs w:val="28"/>
        </w:rPr>
        <w:t>м</w:t>
      </w:r>
      <w:r w:rsidRPr="00DE53F1">
        <w:rPr>
          <w:sz w:val="28"/>
          <w:szCs w:val="28"/>
        </w:rPr>
        <w:t xml:space="preserve">м); </w:t>
      </w:r>
      <w:proofErr w:type="gramEnd"/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выравнивание по ширине;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междустрочный интервал – 1,5; 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абзац – 1,25 (устанавливается с помощью опции Формат – Абзац – Первая строка – Отступ); 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DE53F1">
        <w:rPr>
          <w:sz w:val="28"/>
          <w:szCs w:val="28"/>
        </w:rPr>
        <w:t>шрифт</w:t>
      </w:r>
      <w:r w:rsidRPr="00DE53F1">
        <w:rPr>
          <w:sz w:val="28"/>
          <w:szCs w:val="28"/>
          <w:lang w:val="en-US"/>
        </w:rPr>
        <w:t xml:space="preserve"> – Times New Roman, </w:t>
      </w:r>
      <w:r w:rsidRPr="00DE53F1">
        <w:rPr>
          <w:sz w:val="28"/>
          <w:szCs w:val="28"/>
        </w:rPr>
        <w:t>размер</w:t>
      </w:r>
      <w:r w:rsidRPr="00DE53F1">
        <w:rPr>
          <w:sz w:val="28"/>
          <w:szCs w:val="28"/>
          <w:lang w:val="en-US"/>
        </w:rPr>
        <w:t xml:space="preserve"> </w:t>
      </w:r>
      <w:r w:rsidRPr="00DE53F1">
        <w:rPr>
          <w:sz w:val="28"/>
          <w:szCs w:val="28"/>
        </w:rPr>
        <w:t>шрифта</w:t>
      </w:r>
      <w:r w:rsidRPr="00DE53F1">
        <w:rPr>
          <w:sz w:val="28"/>
          <w:szCs w:val="28"/>
          <w:lang w:val="en-US"/>
        </w:rPr>
        <w:t xml:space="preserve"> – 14;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заголовки глав и параграфов оформляются полужирным шрифтом с выравниванием по центру без переносов и без точки в конце заголовка; заголовки глав выпускной работы набираются заглавными буквами;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главы нумеруются римскими цифрами, части глав и параграфы – арабскими цифрами;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главы выпускной работы и параграфы курсовой работы начинаются с новой страницы, нумерация и название частей работы должны совпадать с нумерацией и назван</w:t>
      </w:r>
      <w:r w:rsidR="005B4317">
        <w:rPr>
          <w:sz w:val="28"/>
          <w:szCs w:val="28"/>
        </w:rPr>
        <w:t>иями в оглавлении</w:t>
      </w:r>
      <w:r w:rsidRPr="00DE53F1">
        <w:rPr>
          <w:sz w:val="28"/>
          <w:szCs w:val="28"/>
        </w:rPr>
        <w:t>;</w:t>
      </w:r>
    </w:p>
    <w:p w:rsidR="00DB47C7" w:rsidRPr="00DE53F1" w:rsidRDefault="00DB47C7" w:rsidP="00DB47C7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для передачи греческого языка используется панель Вставка – Символ, для передачи древнерусских букв – стандартный шрифт </w:t>
      </w:r>
      <w:proofErr w:type="spellStart"/>
      <w:r w:rsidRPr="00DE53F1">
        <w:rPr>
          <w:sz w:val="28"/>
          <w:szCs w:val="28"/>
        </w:rPr>
        <w:t>Lucida</w:t>
      </w:r>
      <w:proofErr w:type="spellEnd"/>
      <w:r w:rsidRPr="00DE53F1">
        <w:rPr>
          <w:sz w:val="28"/>
          <w:szCs w:val="28"/>
        </w:rPr>
        <w:t xml:space="preserve"> </w:t>
      </w:r>
      <w:proofErr w:type="spellStart"/>
      <w:r w:rsidRPr="00DE53F1">
        <w:rPr>
          <w:sz w:val="28"/>
          <w:szCs w:val="28"/>
        </w:rPr>
        <w:t>Sans</w:t>
      </w:r>
      <w:proofErr w:type="spellEnd"/>
      <w:r w:rsidRPr="00DE53F1">
        <w:rPr>
          <w:sz w:val="28"/>
          <w:szCs w:val="28"/>
        </w:rPr>
        <w:t xml:space="preserve"> </w:t>
      </w:r>
      <w:proofErr w:type="spellStart"/>
      <w:r w:rsidRPr="00DE53F1">
        <w:rPr>
          <w:sz w:val="28"/>
          <w:szCs w:val="28"/>
        </w:rPr>
        <w:t>Unicode</w:t>
      </w:r>
      <w:proofErr w:type="spellEnd"/>
      <w:r w:rsidRPr="00DE53F1">
        <w:rPr>
          <w:sz w:val="28"/>
          <w:szCs w:val="28"/>
        </w:rPr>
        <w:t>, в наборе символов которого есть ять, фита и юсы.</w:t>
      </w:r>
    </w:p>
    <w:p w:rsidR="005B4317" w:rsidRDefault="005B431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2. Оформление ссылок:</w:t>
      </w:r>
    </w:p>
    <w:p w:rsidR="00DB47C7" w:rsidRDefault="00DB47C7" w:rsidP="00DB47C7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ссылки должны быть оформлены в виде квадратных скобок в тексте работы после цитаты с отсылкой к </w:t>
      </w:r>
      <w:r w:rsidRPr="00DE53F1">
        <w:rPr>
          <w:b/>
          <w:sz w:val="28"/>
          <w:szCs w:val="28"/>
        </w:rPr>
        <w:t>Списку литературы</w:t>
      </w:r>
      <w:r w:rsidRPr="00DE53F1">
        <w:rPr>
          <w:sz w:val="28"/>
          <w:szCs w:val="28"/>
        </w:rPr>
        <w:t xml:space="preserve">, например: [5, с. 25], где 5 – это номер использованного источника в </w:t>
      </w:r>
      <w:r w:rsidRPr="00DE53F1">
        <w:rPr>
          <w:b/>
          <w:sz w:val="28"/>
          <w:szCs w:val="28"/>
        </w:rPr>
        <w:t>Списке литературы</w:t>
      </w:r>
      <w:r w:rsidRPr="00DE53F1">
        <w:rPr>
          <w:sz w:val="28"/>
          <w:szCs w:val="28"/>
        </w:rPr>
        <w:t>, а с. 25 – номер страницы источника. При повторной ссылке на один и тот же источник на той же странице работы пишется [Там же, с. 27];</w:t>
      </w:r>
    </w:p>
    <w:p w:rsidR="00D36C5D" w:rsidRDefault="00DB47C7" w:rsidP="00D36C5D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6C5D">
        <w:rPr>
          <w:sz w:val="28"/>
          <w:szCs w:val="28"/>
        </w:rPr>
        <w:t>если текст цитируется не по первоисточнику, а по другому изданию, то ссылку следует начинать словами [</w:t>
      </w:r>
      <w:proofErr w:type="spellStart"/>
      <w:r w:rsidRPr="00D36C5D">
        <w:rPr>
          <w:sz w:val="28"/>
          <w:szCs w:val="28"/>
        </w:rPr>
        <w:t>Цит</w:t>
      </w:r>
      <w:proofErr w:type="spellEnd"/>
      <w:r w:rsidRPr="00D36C5D">
        <w:rPr>
          <w:sz w:val="28"/>
          <w:szCs w:val="28"/>
        </w:rPr>
        <w:t xml:space="preserve">. </w:t>
      </w:r>
      <w:proofErr w:type="gramStart"/>
      <w:r w:rsidRPr="00D36C5D">
        <w:rPr>
          <w:sz w:val="28"/>
          <w:szCs w:val="28"/>
        </w:rPr>
        <w:t>по</w:t>
      </w:r>
      <w:proofErr w:type="gramEnd"/>
      <w:r w:rsidRPr="00D36C5D">
        <w:rPr>
          <w:sz w:val="28"/>
          <w:szCs w:val="28"/>
        </w:rPr>
        <w:t>:]</w:t>
      </w:r>
      <w:r w:rsidR="00D36C5D">
        <w:rPr>
          <w:sz w:val="28"/>
          <w:szCs w:val="28"/>
        </w:rPr>
        <w:t>;</w:t>
      </w:r>
    </w:p>
    <w:p w:rsidR="00D36C5D" w:rsidRPr="00D36C5D" w:rsidRDefault="00D36C5D" w:rsidP="00D36C5D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6C5D">
        <w:rPr>
          <w:sz w:val="28"/>
          <w:szCs w:val="28"/>
        </w:rPr>
        <w:t>ссылка в виде квадратных скобок размещается после цитаты, но перед точкой, например: «Цитата» [23, с. 42].</w:t>
      </w:r>
    </w:p>
    <w:p w:rsidR="00DB47C7" w:rsidRPr="005B4317" w:rsidRDefault="00D36C5D" w:rsidP="00D36C5D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47C7" w:rsidRPr="00DE53F1">
        <w:rPr>
          <w:sz w:val="28"/>
          <w:szCs w:val="28"/>
        </w:rPr>
        <w:t xml:space="preserve">ри цитировании Священного Писания ссылка указывается после цитаты в круглых скобках. Сокращения названий книг Библии даны в оглавлении Ветхого и Нового Завета. Например, (Мф.5:4–11). </w:t>
      </w:r>
      <w:r w:rsidR="005B4317">
        <w:rPr>
          <w:sz w:val="28"/>
          <w:szCs w:val="28"/>
        </w:rPr>
        <w:t xml:space="preserve">Священное Писание в списке литературы указывается на первом месте и </w:t>
      </w:r>
      <w:r w:rsidR="005B4317">
        <w:rPr>
          <w:b/>
          <w:sz w:val="28"/>
          <w:szCs w:val="28"/>
        </w:rPr>
        <w:t>не нумеруется.</w:t>
      </w:r>
      <w:r w:rsidR="003B77B9" w:rsidRPr="003B77B9">
        <w:rPr>
          <w:b/>
          <w:sz w:val="28"/>
          <w:szCs w:val="28"/>
        </w:rPr>
        <w:t xml:space="preserve"> (</w:t>
      </w:r>
      <w:r w:rsidR="003B77B9">
        <w:rPr>
          <w:b/>
          <w:sz w:val="28"/>
          <w:szCs w:val="28"/>
        </w:rPr>
        <w:t xml:space="preserve">Подробнее о ссылках на Священное Писание </w:t>
      </w:r>
      <w:proofErr w:type="gramStart"/>
      <w:r w:rsidR="003B77B9">
        <w:rPr>
          <w:b/>
          <w:sz w:val="28"/>
          <w:szCs w:val="28"/>
        </w:rPr>
        <w:t>см</w:t>
      </w:r>
      <w:proofErr w:type="gramEnd"/>
      <w:r w:rsidR="003B77B9">
        <w:rPr>
          <w:b/>
          <w:sz w:val="28"/>
          <w:szCs w:val="28"/>
        </w:rPr>
        <w:t>. в конце данного документа).</w:t>
      </w:r>
    </w:p>
    <w:p w:rsidR="005B4317" w:rsidRPr="00DE53F1" w:rsidRDefault="005B4317" w:rsidP="005B4317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3. Нумерация страниц:</w:t>
      </w:r>
    </w:p>
    <w:p w:rsidR="00DB47C7" w:rsidRPr="00DE53F1" w:rsidRDefault="00DB47C7" w:rsidP="00DB47C7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страницы работы нумеруются арабскими цифрами автоматически (Вставка – Номера страниц – Положение: внизу страницы, Выравнивание: справа);</w:t>
      </w:r>
    </w:p>
    <w:p w:rsidR="00DB47C7" w:rsidRPr="00DE53F1" w:rsidRDefault="00DB47C7" w:rsidP="00DB47C7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lastRenderedPageBreak/>
        <w:t>нумерация начинается с титульного листа, но номер страницы на титульном листе не ставится (Вставка – Номера страниц – убрать галочку с позиции Номер на первой странице или поставить галочку Особый колонтитул на первой странице).</w:t>
      </w: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9F9">
        <w:rPr>
          <w:sz w:val="28"/>
          <w:szCs w:val="28"/>
        </w:rPr>
        <w:t>4</w:t>
      </w:r>
      <w:r w:rsidR="005B4317">
        <w:rPr>
          <w:sz w:val="28"/>
          <w:szCs w:val="28"/>
        </w:rPr>
        <w:t>. Образцы</w:t>
      </w:r>
      <w:r w:rsidRPr="00DE53F1">
        <w:rPr>
          <w:sz w:val="28"/>
          <w:szCs w:val="28"/>
        </w:rPr>
        <w:t xml:space="preserve"> оформления титульного листа </w:t>
      </w:r>
      <w:r w:rsidR="005B4317">
        <w:rPr>
          <w:sz w:val="28"/>
          <w:szCs w:val="28"/>
        </w:rPr>
        <w:t xml:space="preserve">и </w:t>
      </w:r>
      <w:r w:rsidRPr="00DE53F1">
        <w:rPr>
          <w:sz w:val="28"/>
          <w:szCs w:val="28"/>
        </w:rPr>
        <w:t xml:space="preserve">оглавления </w:t>
      </w:r>
      <w:r w:rsidR="005B4317">
        <w:rPr>
          <w:sz w:val="28"/>
          <w:szCs w:val="28"/>
        </w:rPr>
        <w:t>вынесены в отдельное приложение.</w:t>
      </w: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7C7" w:rsidRPr="003B77B9" w:rsidRDefault="005B4317" w:rsidP="00DB47C7">
      <w:pPr>
        <w:pStyle w:val="a5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B47C7" w:rsidRPr="00DE53F1">
        <w:rPr>
          <w:b/>
          <w:sz w:val="28"/>
          <w:szCs w:val="28"/>
        </w:rPr>
        <w:t xml:space="preserve">. </w:t>
      </w:r>
      <w:r w:rsidR="00DB47C7" w:rsidRPr="00DE53F1">
        <w:rPr>
          <w:b/>
          <w:bCs/>
          <w:iCs/>
          <w:sz w:val="28"/>
          <w:szCs w:val="28"/>
        </w:rPr>
        <w:t>Правила библиографического описания документов в Списке литературы.</w:t>
      </w:r>
    </w:p>
    <w:p w:rsidR="005B4317" w:rsidRPr="003B77B9" w:rsidRDefault="005B4317" w:rsidP="00DB47C7">
      <w:pPr>
        <w:pStyle w:val="a5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DE53F1">
        <w:rPr>
          <w:b/>
          <w:bCs/>
          <w:iCs/>
          <w:sz w:val="28"/>
          <w:szCs w:val="28"/>
        </w:rPr>
        <w:t>Правила оформления отдельных элементов работы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1. Библиографическое описание в списке литературы – совокупность библиографических сведений о произведении или его части, дающих возможность идентифицировать произведение. Предметом описания может быть книга (в целом) или совокупность нескольких книг (многотомное издание), статья в книге, в выпуске периодического или продолжающегося издания, отчёт о научно-исследовательской работе, диссертация, стандарты, патенты, конструкторская, проектная и другая техническая документация.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2. Сведения о документе приводятся согласно ГОСТ 7.1-2003 и ГОСТ 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3F1">
        <w:rPr>
          <w:rFonts w:ascii="Times New Roman" w:hAnsi="Times New Roman" w:cs="Times New Roman"/>
          <w:sz w:val="28"/>
          <w:szCs w:val="28"/>
        </w:rPr>
        <w:t xml:space="preserve"> 7.0.5-2008.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3. Правила составления библиографического описания могут быть представлены следующим образом: 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b/>
          <w:bCs/>
          <w:sz w:val="28"/>
          <w:szCs w:val="28"/>
        </w:rPr>
        <w:t xml:space="preserve">Автор </w:t>
      </w:r>
      <w:r w:rsidRPr="00DE53F1">
        <w:rPr>
          <w:rFonts w:ascii="Times New Roman" w:hAnsi="Times New Roman" w:cs="Times New Roman"/>
          <w:sz w:val="28"/>
          <w:szCs w:val="28"/>
        </w:rPr>
        <w:t>(фамилия, инициалы);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b/>
          <w:bCs/>
          <w:sz w:val="28"/>
          <w:szCs w:val="28"/>
        </w:rPr>
        <w:t>Название произведения</w:t>
      </w:r>
      <w:r w:rsidRPr="00DE53F1">
        <w:rPr>
          <w:rFonts w:ascii="Times New Roman" w:hAnsi="Times New Roman" w:cs="Times New Roman"/>
          <w:sz w:val="28"/>
          <w:szCs w:val="28"/>
        </w:rPr>
        <w:t xml:space="preserve"> – без сокращений и без кавычек; двоеточие. </w:t>
      </w:r>
      <w:proofErr w:type="spellStart"/>
      <w:r w:rsidRPr="00DE53F1">
        <w:rPr>
          <w:rFonts w:ascii="Times New Roman" w:hAnsi="Times New Roman" w:cs="Times New Roman"/>
          <w:sz w:val="28"/>
          <w:szCs w:val="28"/>
        </w:rPr>
        <w:t>Подзаглавие</w:t>
      </w:r>
      <w:proofErr w:type="spellEnd"/>
      <w:r w:rsidRPr="00DE53F1">
        <w:rPr>
          <w:rFonts w:ascii="Times New Roman" w:hAnsi="Times New Roman" w:cs="Times New Roman"/>
          <w:sz w:val="28"/>
          <w:szCs w:val="28"/>
        </w:rPr>
        <w:t xml:space="preserve"> – также без кавычек, точка.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b/>
          <w:bCs/>
          <w:sz w:val="28"/>
          <w:szCs w:val="28"/>
        </w:rPr>
        <w:t xml:space="preserve">Выходные данные </w:t>
      </w:r>
      <w:r w:rsidRPr="00DE53F1">
        <w:rPr>
          <w:rFonts w:ascii="Times New Roman" w:hAnsi="Times New Roman" w:cs="Times New Roman"/>
          <w:sz w:val="28"/>
          <w:szCs w:val="28"/>
        </w:rPr>
        <w:t xml:space="preserve">(место издания, издательство, год издания) оформляются следующим образом: 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– место издания – с прописной буквы. Москва и Санкт-Петербург сокращенно М., СПб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E53F1">
        <w:rPr>
          <w:rFonts w:ascii="Times New Roman" w:hAnsi="Times New Roman" w:cs="Times New Roman"/>
          <w:sz w:val="28"/>
          <w:szCs w:val="28"/>
        </w:rPr>
        <w:t xml:space="preserve">двоеточие; другие города – полностью: </w:t>
      </w:r>
      <w:r w:rsidR="005B4317">
        <w:rPr>
          <w:rFonts w:ascii="Times New Roman" w:hAnsi="Times New Roman" w:cs="Times New Roman"/>
          <w:sz w:val="28"/>
          <w:szCs w:val="28"/>
        </w:rPr>
        <w:t>Рязань</w:t>
      </w:r>
      <w:r w:rsidRPr="00DE53F1">
        <w:rPr>
          <w:rFonts w:ascii="Times New Roman" w:hAnsi="Times New Roman" w:cs="Times New Roman"/>
          <w:sz w:val="28"/>
          <w:szCs w:val="28"/>
        </w:rPr>
        <w:t xml:space="preserve">, двоеточие; 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– наименование издательства без кавычек с прописной буквы, запятая; слово «Издательство» может быть приведено в сокращении «Изд-во» или опущено, запятая; 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– год издания (слово «год» не пишется ни полностью, ни сокращенно); точка;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– страницы – число страниц (цифра), далее буква «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53F1">
        <w:rPr>
          <w:rFonts w:ascii="Times New Roman" w:hAnsi="Times New Roman" w:cs="Times New Roman"/>
          <w:sz w:val="28"/>
          <w:szCs w:val="28"/>
        </w:rPr>
        <w:t>» строчная; точка.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4. Инициалы автора ставятся после фамилии, заглавие цитируемой работы даётся без кавычек. Название статьи из сборника и журнала приводится также без кавычек и отделяется от заголовка двумя косыми чертами</w:t>
      </w:r>
      <w:r w:rsidR="005B4317">
        <w:rPr>
          <w:rFonts w:ascii="Times New Roman" w:hAnsi="Times New Roman" w:cs="Times New Roman"/>
          <w:sz w:val="28"/>
          <w:szCs w:val="28"/>
        </w:rPr>
        <w:t xml:space="preserve"> окруженными пробелами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 xml:space="preserve"> (</w:t>
      </w:r>
      <w:r w:rsidR="005B4317">
        <w:rPr>
          <w:rFonts w:ascii="Times New Roman" w:hAnsi="Times New Roman" w:cs="Times New Roman"/>
          <w:sz w:val="28"/>
          <w:szCs w:val="28"/>
        </w:rPr>
        <w:t xml:space="preserve"> </w:t>
      </w:r>
      <w:r w:rsidRPr="00DE53F1">
        <w:rPr>
          <w:rFonts w:ascii="Times New Roman" w:hAnsi="Times New Roman" w:cs="Times New Roman"/>
          <w:sz w:val="28"/>
          <w:szCs w:val="28"/>
        </w:rPr>
        <w:t>//</w:t>
      </w:r>
      <w:r w:rsidR="005B4317">
        <w:rPr>
          <w:rFonts w:ascii="Times New Roman" w:hAnsi="Times New Roman" w:cs="Times New Roman"/>
          <w:sz w:val="28"/>
          <w:szCs w:val="28"/>
        </w:rPr>
        <w:t xml:space="preserve"> </w:t>
      </w:r>
      <w:r w:rsidRPr="00DE53F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DE53F1">
        <w:rPr>
          <w:rFonts w:ascii="Times New Roman" w:hAnsi="Times New Roman" w:cs="Times New Roman"/>
          <w:sz w:val="28"/>
          <w:szCs w:val="28"/>
        </w:rPr>
        <w:t>Далее приводится место и год издания, для журналов –</w:t>
      </w:r>
      <w:r w:rsidR="005B4317">
        <w:rPr>
          <w:rFonts w:ascii="Times New Roman" w:hAnsi="Times New Roman" w:cs="Times New Roman"/>
          <w:sz w:val="28"/>
          <w:szCs w:val="28"/>
        </w:rPr>
        <w:t xml:space="preserve"> </w:t>
      </w:r>
      <w:r w:rsidRPr="00DE53F1">
        <w:rPr>
          <w:rFonts w:ascii="Times New Roman" w:hAnsi="Times New Roman" w:cs="Times New Roman"/>
          <w:sz w:val="28"/>
          <w:szCs w:val="28"/>
        </w:rPr>
        <w:t>год</w:t>
      </w:r>
      <w:r w:rsidR="005B4317">
        <w:rPr>
          <w:rFonts w:ascii="Times New Roman" w:hAnsi="Times New Roman" w:cs="Times New Roman"/>
          <w:sz w:val="28"/>
          <w:szCs w:val="28"/>
        </w:rPr>
        <w:t xml:space="preserve"> и номер</w:t>
      </w:r>
      <w:r w:rsidRPr="00DE53F1">
        <w:rPr>
          <w:rFonts w:ascii="Times New Roman" w:hAnsi="Times New Roman" w:cs="Times New Roman"/>
          <w:sz w:val="28"/>
          <w:szCs w:val="28"/>
        </w:rPr>
        <w:t xml:space="preserve"> издания. Если на </w:t>
      </w:r>
      <w:r w:rsidRPr="00DE53F1">
        <w:rPr>
          <w:rFonts w:ascii="Times New Roman" w:hAnsi="Times New Roman" w:cs="Times New Roman"/>
          <w:i/>
          <w:iCs/>
          <w:sz w:val="28"/>
          <w:szCs w:val="28"/>
        </w:rPr>
        <w:t>титульном листе</w:t>
      </w:r>
      <w:r w:rsidRPr="00DE53F1">
        <w:rPr>
          <w:rFonts w:ascii="Times New Roman" w:hAnsi="Times New Roman" w:cs="Times New Roman"/>
          <w:sz w:val="28"/>
          <w:szCs w:val="28"/>
        </w:rPr>
        <w:t xml:space="preserve"> книги отсутствует фамилия автора, то запись данных о книге начинается с её </w:t>
      </w:r>
      <w:r w:rsidRPr="00DE53F1">
        <w:rPr>
          <w:rFonts w:ascii="Times New Roman" w:hAnsi="Times New Roman" w:cs="Times New Roman"/>
          <w:sz w:val="28"/>
          <w:szCs w:val="28"/>
        </w:rPr>
        <w:lastRenderedPageBreak/>
        <w:t>названия, после чего указывается инициалы и фамилия редактора (например: отв. ред. Е.А. Земская или: под ред. Л.А. Новикова), далее проставляются все остальные элементы, как и для книг с указанием фамилии автора.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3F1">
        <w:rPr>
          <w:rFonts w:ascii="Times New Roman" w:hAnsi="Times New Roman" w:cs="Times New Roman"/>
          <w:b/>
          <w:bCs/>
          <w:sz w:val="28"/>
          <w:szCs w:val="28"/>
        </w:rPr>
        <w:t>Примеры оформления библиографического описания в Списке литературы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88"/>
      </w:tblGrid>
      <w:tr w:rsidR="00DB47C7" w:rsidRPr="00DE53F1" w:rsidTr="006A7A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/>
                <w:sz w:val="28"/>
                <w:szCs w:val="28"/>
              </w:rPr>
              <w:t>Труды Святых Отцов, Учителей Церкви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1. Однотомное издание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5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Иоанн (Шаховской), </w:t>
            </w:r>
            <w:proofErr w:type="spellStart"/>
            <w:r w:rsidRPr="002405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архиеп</w:t>
            </w:r>
            <w:proofErr w:type="spellEnd"/>
            <w:r w:rsidRPr="002405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DE53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E53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Философия православного пастырства. СПб., 1996.</w:t>
            </w:r>
            <w:r w:rsidRPr="00DE53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80 </w:t>
            </w:r>
            <w:proofErr w:type="gramStart"/>
            <w:r w:rsidRPr="00DE53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E53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2. Том из многотомного издания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5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Иоанн Златоуст, </w:t>
            </w:r>
            <w:proofErr w:type="spellStart"/>
            <w:r w:rsidRPr="0024050A">
              <w:rPr>
                <w:rFonts w:ascii="Times New Roman" w:hAnsi="Times New Roman" w:cs="Times New Roman"/>
                <w:i/>
                <w:sz w:val="28"/>
                <w:szCs w:val="28"/>
              </w:rPr>
              <w:t>свт</w:t>
            </w:r>
            <w:proofErr w:type="spellEnd"/>
            <w:r w:rsidRPr="002405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Беседы на книгу Бытия // Иоанн Златоуст,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Полное собрание творений. В 12 т. Т. </w:t>
            </w:r>
            <w:r w:rsidRPr="00DE5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 Кн. 1. М.: Радонеж, 1994. 430 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7C7" w:rsidRPr="00DE53F1" w:rsidTr="006A7A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/>
                <w:sz w:val="28"/>
                <w:szCs w:val="28"/>
              </w:rPr>
              <w:t>Издания других авторов</w:t>
            </w:r>
          </w:p>
        </w:tc>
      </w:tr>
      <w:tr w:rsidR="00DB47C7" w:rsidRPr="00DE53F1" w:rsidTr="006A7A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/>
                <w:sz w:val="28"/>
                <w:szCs w:val="28"/>
              </w:rPr>
              <w:t>Однотомные издания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1. Книги одного, двух или трёх авторов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Pr="00DE53F1" w:rsidRDefault="00232CF9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405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Юревич </w:t>
            </w:r>
            <w:proofErr w:type="spellStart"/>
            <w:r w:rsidRPr="0024050A">
              <w:rPr>
                <w:rFonts w:ascii="Times New Roman" w:hAnsi="Times New Roman" w:cs="Times New Roman"/>
                <w:i/>
                <w:sz w:val="28"/>
                <w:szCs w:val="28"/>
              </w:rPr>
              <w:t>Димитрий</w:t>
            </w:r>
            <w:proofErr w:type="spellEnd"/>
            <w:r w:rsidRPr="0024050A">
              <w:rPr>
                <w:rFonts w:ascii="Times New Roman" w:hAnsi="Times New Roman" w:cs="Times New Roman"/>
                <w:i/>
                <w:sz w:val="28"/>
                <w:szCs w:val="28"/>
              </w:rPr>
              <w:t>, прот.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Новый Завет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СПб.: Изд-во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СПбПДА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2016. 196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CF9" w:rsidRPr="00232CF9" w:rsidRDefault="00232CF9" w:rsidP="0024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E53F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2) </w:t>
            </w:r>
            <w:proofErr w:type="spellStart"/>
            <w:r w:rsidRPr="002405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Шкаровский</w:t>
            </w:r>
            <w:proofErr w:type="spellEnd"/>
            <w:r w:rsidRPr="002405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М.В.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Русская Православная Церковь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веке. М.: Вече; Лепта, 2010. 480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2. Книги четырёх или более авторов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24050A" w:rsidRDefault="00DB47C7" w:rsidP="0024050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Речевое общение: Искусство убеждать / Н.В.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Ганапольская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, Л.В. Степанова, Л.П.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Стычишина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СПб.: </w:t>
            </w:r>
            <w:r w:rsidR="005B4317">
              <w:rPr>
                <w:rFonts w:ascii="Times New Roman" w:hAnsi="Times New Roman" w:cs="Times New Roman"/>
                <w:sz w:val="28"/>
                <w:szCs w:val="28"/>
              </w:rPr>
              <w:t xml:space="preserve">Изд-во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СПбГТУ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, 2000. 129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3. Издания, не имеющие индивидуальных авторов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конца </w:t>
            </w:r>
            <w:r w:rsidRPr="00DE5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 (1985</w:t>
            </w:r>
            <w:r w:rsidR="005B43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1995 гг.) / отв. ред. Е.А. 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Земская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М.: Наука, 1996. 203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4. Переводные издания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Белнап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spellEnd"/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Т. Логика вопросов и ответов</w:t>
            </w:r>
            <w:r w:rsidR="006F4C1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Пер. с англ. </w:t>
            </w:r>
            <w:r w:rsidR="0024050A">
              <w:rPr>
                <w:rFonts w:ascii="Times New Roman" w:hAnsi="Times New Roman" w:cs="Times New Roman"/>
                <w:sz w:val="28"/>
                <w:szCs w:val="28"/>
              </w:rPr>
              <w:t xml:space="preserve">И.А. Иванов. 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М.: Прогресс, 1981. 112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5. Сборники научных трудов, статей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1) Лексические и грамматические инновации: Сб.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тр.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Латв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ун-та. Рига, 1982. 166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6. Диссертация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Брынская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О.П. Основные черты американской риторики новейшего времени: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 ... канд. филос. наук. М., 1979. 210 с.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7. Автореферат диссертации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Н.В. Методика обучения студентов негуманитарных  вузов созданию научного текста: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автореф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 …канд. педагог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аук. СПб., 2002. 18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8. Словари, справочники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В.И.,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Одеков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Р.В. Учебный словарь-справочник русских грамматических терминов (с английскими эквивалентами). СПб.: Златоуст, 1998. 304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7C7" w:rsidRPr="00DE53F1" w:rsidTr="006A7A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/>
                <w:sz w:val="28"/>
                <w:szCs w:val="28"/>
              </w:rPr>
              <w:t>Многотомные издания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1. Издание в 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Аристотель. Соч.: В 4 т. М.: Прогресс, 1976–1984. </w:t>
            </w:r>
          </w:p>
          <w:p w:rsidR="00DB47C7" w:rsidRPr="00DE53F1" w:rsidRDefault="00DB47C7" w:rsidP="002405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Русская грамматика: В 2 т. М.: Наука, 1980. 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Отдельный том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Аристотель. Соч.: В 4 т. Т. 1. М.: Прогресс, 1976. 215 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2) Русская грамматика: В 2 т. Т. 1. М.: Наука, 1980. 793 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50A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A" w:rsidRPr="00DE53F1" w:rsidRDefault="0024050A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Православная энциклопедия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0A" w:rsidRPr="0024050A" w:rsidRDefault="0024050A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(Панкова),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Михайловское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викариатство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Православная энциклопедия.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50A">
              <w:rPr>
                <w:rFonts w:ascii="Times New Roman" w:hAnsi="Times New Roman" w:cs="Times New Roman"/>
                <w:sz w:val="28"/>
                <w:szCs w:val="28"/>
              </w:rPr>
              <w:t>Церковно-научный центр «Православная энциклопедия»,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 Т.</w:t>
            </w:r>
            <w:r w:rsidRPr="0024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XLVI</w:t>
            </w:r>
            <w:proofErr w:type="gramStart"/>
            <w:r w:rsidRPr="002405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4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Пселл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Мопсуестия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74–77.</w:t>
            </w:r>
          </w:p>
        </w:tc>
      </w:tr>
      <w:tr w:rsidR="00DB47C7" w:rsidRPr="00DE53F1" w:rsidTr="006A7A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/>
                <w:sz w:val="28"/>
                <w:szCs w:val="28"/>
              </w:rPr>
              <w:t>Составная часть издания (глава, раздел, статья и т.д.)</w:t>
            </w:r>
          </w:p>
        </w:tc>
      </w:tr>
      <w:tr w:rsidR="00DB47C7" w:rsidRPr="00DE53F1" w:rsidTr="006A7A65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1. Из книги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Скворцов Л.И. Просторечные и жаргонные элементы в парламентских выступлениях // Культура парламентской речи. М., 1994. С. 103–113.</w:t>
            </w:r>
          </w:p>
        </w:tc>
      </w:tr>
      <w:tr w:rsidR="00DB47C7" w:rsidRPr="00DE53F1" w:rsidTr="006A7A65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2. Из трудов, учёных записок и т.д.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Акуленко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В.В. Две заметки об интернациональной лексике и терминологии //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Харьк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 ун-та. Харьков, 1962. Т. 116. С. 205–213.</w:t>
            </w:r>
          </w:p>
        </w:tc>
      </w:tr>
      <w:tr w:rsidR="00DB47C7" w:rsidRPr="00DE53F1" w:rsidTr="006A7A65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3.Из материалов конференций, симпозиумов, семинаров и т.д.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Саморуков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Б.Е. Введение в творчество // Высокие интеллектуальные технологии образования и науки: Тез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окл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научно-метод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 31 янв. – 1 февр. 1995. СПб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1995. С. 102–103.</w:t>
            </w:r>
          </w:p>
        </w:tc>
      </w:tr>
      <w:tr w:rsidR="00DB47C7" w:rsidRPr="00DE53F1" w:rsidTr="006A7A65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4. Из журнала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4" w:rsidRDefault="006F4C14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прот. Идеальный храм по Храмовому свитку // Христианское чтение. 2011. №5(40). С. 111–118.</w:t>
            </w:r>
          </w:p>
          <w:p w:rsidR="00DB47C7" w:rsidRPr="00DE53F1" w:rsidRDefault="006F4C14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Ложкина О.В.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крестьянин Троицкой слободы // Рязанский богословский вестник. 2016. №1(13). С. 118–128.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5. Из газеты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Сердобольский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О.В. В штате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Публички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электронный библиограф // Санкт-Петербургские ведомости. 2001. 2 июня.</w:t>
            </w:r>
            <w:r w:rsidR="00143365">
              <w:rPr>
                <w:rFonts w:ascii="Times New Roman" w:hAnsi="Times New Roman" w:cs="Times New Roman"/>
                <w:sz w:val="28"/>
                <w:szCs w:val="28"/>
              </w:rPr>
              <w:t xml:space="preserve"> С. 5.</w:t>
            </w:r>
          </w:p>
        </w:tc>
      </w:tr>
      <w:tr w:rsidR="00DB47C7" w:rsidRPr="00DE53F1" w:rsidTr="006A7A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ресурсы, Интернет-ресурсы</w:t>
            </w:r>
          </w:p>
        </w:tc>
      </w:tr>
      <w:tr w:rsidR="00DB47C7" w:rsidRPr="00DE53F1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1. Одна книга на диске, сборник книг на диске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Художественная энциклопедия зарубежного классического искусства [Электронный ресурс]. М. : Большая Рос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нцикл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. [и др.], 1996. 1 электрон. опт. диск (CD-ROM).</w:t>
            </w:r>
          </w:p>
        </w:tc>
      </w:tr>
      <w:tr w:rsidR="00DB47C7" w:rsidRPr="00DD7DA6" w:rsidTr="006A7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7" w:rsidRPr="00DE53F1" w:rsidRDefault="00DB47C7" w:rsidP="006A7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F9" w:rsidRPr="005B58F9" w:rsidRDefault="005B58F9" w:rsidP="002405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58F9">
              <w:rPr>
                <w:rFonts w:ascii="Times New Roman" w:hAnsi="Times New Roman" w:cs="Times New Roman"/>
                <w:i/>
                <w:sz w:val="28"/>
                <w:szCs w:val="28"/>
              </w:rPr>
              <w:t>С автором:</w:t>
            </w:r>
          </w:p>
          <w:p w:rsidR="00DB47C7" w:rsidRDefault="00DD7DA6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Антирелигиозная кампания изъятия мощей в Советской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БОГОСЛОВ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: научно-богословский портал 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2018. 30 января.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bogoslov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/5688970.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обращения: 26.03.2018). </w:t>
            </w:r>
          </w:p>
          <w:p w:rsidR="005B58F9" w:rsidRPr="005B58F9" w:rsidRDefault="005B58F9" w:rsidP="002405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58F9">
              <w:rPr>
                <w:rFonts w:ascii="Times New Roman" w:hAnsi="Times New Roman" w:cs="Times New Roman"/>
                <w:i/>
                <w:sz w:val="28"/>
                <w:szCs w:val="28"/>
              </w:rPr>
              <w:t>Без автора:</w:t>
            </w:r>
          </w:p>
          <w:p w:rsidR="00DD7DA6" w:rsidRDefault="00DD7DA6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Состоялось заседание Совета по культуре Рязанской епархии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Официальный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Рязанской епархии. 2018. 23 марта.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A6">
              <w:t xml:space="preserve"> 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ryazeparh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/3765-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sostoyalos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zasedanie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soveta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kulture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ryazanskoj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D7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eparkhii</w:t>
            </w:r>
            <w:proofErr w:type="spellEnd"/>
            <w:r w:rsidRPr="00DD7D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обращения: 26.03.2018). </w:t>
            </w:r>
          </w:p>
          <w:p w:rsidR="0024050A" w:rsidRDefault="0024050A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F9" w:rsidRDefault="005B58F9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5B58F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5B58F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размещается в тексте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она расположена в общем массиве ссылок на источники. Если Интернет-ресурсы расположены отдельным списком, этот элемент можно не указывать. </w:t>
            </w:r>
          </w:p>
          <w:p w:rsidR="005B58F9" w:rsidRPr="005B58F9" w:rsidRDefault="005B58F9" w:rsidP="00240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5B58F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B58F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размещается в тексте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 названии сайта отсутствует его упоминание.</w:t>
            </w:r>
          </w:p>
        </w:tc>
      </w:tr>
    </w:tbl>
    <w:p w:rsidR="00DB47C7" w:rsidRPr="00DD7DA6" w:rsidRDefault="00DB47C7" w:rsidP="00DB47C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5. Оформление написания в тексте работы имен святых и лиц в священном сане: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– чин святости святого, упоминаемого в тексте работы, приводится перед его именем (полностью или сокращенно), например: Блаженный Августин, </w:t>
      </w:r>
      <w:r w:rsidR="003B77B9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r w:rsidR="003B77B9">
        <w:rPr>
          <w:rFonts w:ascii="Times New Roman" w:hAnsi="Times New Roman" w:cs="Times New Roman"/>
          <w:sz w:val="28"/>
          <w:szCs w:val="28"/>
        </w:rPr>
        <w:t>Иппонийский</w:t>
      </w:r>
      <w:proofErr w:type="spellEnd"/>
      <w:r w:rsidRPr="00DE53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– для лиц в священном сане (не монашествующих) указывается сначала </w:t>
      </w:r>
      <w:r w:rsidR="00232CF9">
        <w:rPr>
          <w:rFonts w:ascii="Times New Roman" w:hAnsi="Times New Roman" w:cs="Times New Roman"/>
          <w:sz w:val="28"/>
          <w:szCs w:val="28"/>
        </w:rPr>
        <w:t>фамилия</w:t>
      </w:r>
      <w:r w:rsidRPr="00DE53F1">
        <w:rPr>
          <w:rFonts w:ascii="Times New Roman" w:hAnsi="Times New Roman" w:cs="Times New Roman"/>
          <w:sz w:val="28"/>
          <w:szCs w:val="28"/>
        </w:rPr>
        <w:t>,</w:t>
      </w:r>
      <w:r w:rsidR="00232CF9">
        <w:rPr>
          <w:rFonts w:ascii="Times New Roman" w:hAnsi="Times New Roman" w:cs="Times New Roman"/>
          <w:sz w:val="28"/>
          <w:szCs w:val="28"/>
        </w:rPr>
        <w:t xml:space="preserve"> имя, затем священный сан,</w:t>
      </w:r>
      <w:r w:rsidRPr="00DE53F1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spellStart"/>
      <w:r w:rsidR="00232CF9">
        <w:rPr>
          <w:rFonts w:ascii="Times New Roman" w:hAnsi="Times New Roman" w:cs="Times New Roman"/>
          <w:sz w:val="28"/>
          <w:szCs w:val="28"/>
        </w:rPr>
        <w:t>Гольцев</w:t>
      </w:r>
      <w:proofErr w:type="spellEnd"/>
      <w:r w:rsidR="0023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CF9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="00232CF9">
        <w:rPr>
          <w:rFonts w:ascii="Times New Roman" w:hAnsi="Times New Roman" w:cs="Times New Roman"/>
          <w:sz w:val="28"/>
          <w:szCs w:val="28"/>
        </w:rPr>
        <w:t>, протоиерей. Возможно сокращение: Костромин Константин, прот.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– для монашествующих авторов указывают сначала имя</w:t>
      </w:r>
      <w:r w:rsidR="00232CF9">
        <w:rPr>
          <w:rFonts w:ascii="Times New Roman" w:hAnsi="Times New Roman" w:cs="Times New Roman"/>
          <w:sz w:val="28"/>
          <w:szCs w:val="28"/>
        </w:rPr>
        <w:t xml:space="preserve">, затем фамилию в скобках, затем священный сан, например: </w:t>
      </w:r>
      <w:r w:rsidRPr="00DE53F1">
        <w:rPr>
          <w:rFonts w:ascii="Times New Roman" w:hAnsi="Times New Roman" w:cs="Times New Roman"/>
          <w:sz w:val="28"/>
          <w:szCs w:val="28"/>
        </w:rPr>
        <w:t xml:space="preserve"> </w:t>
      </w:r>
      <w:r w:rsidR="00232CF9">
        <w:rPr>
          <w:rFonts w:ascii="Times New Roman" w:hAnsi="Times New Roman" w:cs="Times New Roman"/>
          <w:sz w:val="28"/>
          <w:szCs w:val="28"/>
        </w:rPr>
        <w:t>Андрей (</w:t>
      </w:r>
      <w:proofErr w:type="spellStart"/>
      <w:r w:rsidR="00232CF9">
        <w:rPr>
          <w:rFonts w:ascii="Times New Roman" w:hAnsi="Times New Roman" w:cs="Times New Roman"/>
          <w:sz w:val="28"/>
          <w:szCs w:val="28"/>
        </w:rPr>
        <w:t>Крехов</w:t>
      </w:r>
      <w:proofErr w:type="spellEnd"/>
      <w:r w:rsidR="00232CF9">
        <w:rPr>
          <w:rFonts w:ascii="Times New Roman" w:hAnsi="Times New Roman" w:cs="Times New Roman"/>
          <w:sz w:val="28"/>
          <w:szCs w:val="28"/>
        </w:rPr>
        <w:t>), архимандрит</w:t>
      </w:r>
      <w:r w:rsidRPr="00DE53F1">
        <w:rPr>
          <w:rFonts w:ascii="Times New Roman" w:hAnsi="Times New Roman" w:cs="Times New Roman"/>
          <w:sz w:val="28"/>
          <w:szCs w:val="28"/>
        </w:rPr>
        <w:t>.</w:t>
      </w:r>
      <w:r w:rsidR="00232CF9">
        <w:rPr>
          <w:rFonts w:ascii="Times New Roman" w:hAnsi="Times New Roman" w:cs="Times New Roman"/>
          <w:sz w:val="28"/>
          <w:szCs w:val="28"/>
        </w:rPr>
        <w:t xml:space="preserve"> Возможно сокращение: Лука (Степанов), </w:t>
      </w:r>
      <w:proofErr w:type="spellStart"/>
      <w:r w:rsidR="00232CF9">
        <w:rPr>
          <w:rFonts w:ascii="Times New Roman" w:hAnsi="Times New Roman" w:cs="Times New Roman"/>
          <w:sz w:val="28"/>
          <w:szCs w:val="28"/>
        </w:rPr>
        <w:t>игум</w:t>
      </w:r>
      <w:proofErr w:type="spellEnd"/>
      <w:r w:rsidR="00232CF9">
        <w:rPr>
          <w:rFonts w:ascii="Times New Roman" w:hAnsi="Times New Roman" w:cs="Times New Roman"/>
          <w:sz w:val="28"/>
          <w:szCs w:val="28"/>
        </w:rPr>
        <w:t>.</w:t>
      </w:r>
    </w:p>
    <w:p w:rsidR="00C63F48" w:rsidRPr="003B77B9" w:rsidRDefault="00C63F48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6. Употребление заглавной и строчной буквы.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b/>
          <w:sz w:val="28"/>
          <w:szCs w:val="28"/>
        </w:rPr>
        <w:t>Заглавная буква употребляется</w:t>
      </w:r>
      <w:r w:rsidRPr="00DE53F1">
        <w:rPr>
          <w:sz w:val="28"/>
          <w:szCs w:val="28"/>
        </w:rPr>
        <w:t>: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– в именах лиц Святой Троицы и Божией Матери, при написании всех относящихся к Ним местоимений и некоторых событий, например: Благовещение, Преображение, Сошествие во ад, Второе Пришествие, Воплощение, Господь, Он, Его;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– в терминах, применяемых для обозначения существа и действий Бога и Божией Матери, например: Божественное Откровение, Искупление, </w:t>
      </w:r>
      <w:proofErr w:type="spellStart"/>
      <w:r w:rsidRPr="00DE53F1">
        <w:rPr>
          <w:sz w:val="28"/>
          <w:szCs w:val="28"/>
        </w:rPr>
        <w:t>Голгофская</w:t>
      </w:r>
      <w:proofErr w:type="spellEnd"/>
      <w:r w:rsidRPr="00DE53F1">
        <w:rPr>
          <w:sz w:val="28"/>
          <w:szCs w:val="28"/>
        </w:rPr>
        <w:t xml:space="preserve"> Жертва, Слово Божие и Премудрость Божия (Вторая Ипостась Святой Троицы), но: слово Божие (Священное Писание), премудрость Божия (свойство Бога), </w:t>
      </w:r>
      <w:proofErr w:type="spellStart"/>
      <w:r w:rsidRPr="00DE53F1">
        <w:rPr>
          <w:sz w:val="28"/>
          <w:szCs w:val="28"/>
        </w:rPr>
        <w:t>Приснодевство</w:t>
      </w:r>
      <w:proofErr w:type="spellEnd"/>
      <w:r w:rsidRPr="00DE53F1">
        <w:rPr>
          <w:sz w:val="28"/>
          <w:szCs w:val="28"/>
        </w:rPr>
        <w:t xml:space="preserve"> Богоматери, Божество и Человечество Христа;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– в названиях книг Священного Писания, а также в наименованиях, например: Священное Писание, Библия, Ветхий Завет, Новый Завет, Евангелие, Божественное Откровение, Священное Предание, Послание, Никео-Цареградский Символ Веры;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– в наименованиях Таинств, например: Таинство Крещения, Евхаристия, Таинство Причащения, Евхаристическая Жертва;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– в названиях постов с заглавной буквы пишется только первое слово, например: Великий пост, Успенский пост;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lastRenderedPageBreak/>
        <w:t>– в названиях храмов, например, Благовещенская церковь, храм Архангела Михаила;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– в наименовании титула архиерея, например, епископ Вяземский и </w:t>
      </w:r>
      <w:proofErr w:type="spellStart"/>
      <w:r w:rsidRPr="00DE53F1">
        <w:rPr>
          <w:sz w:val="28"/>
          <w:szCs w:val="28"/>
        </w:rPr>
        <w:t>Гагаринский</w:t>
      </w:r>
      <w:proofErr w:type="spellEnd"/>
      <w:r w:rsidRPr="00DE53F1">
        <w:rPr>
          <w:sz w:val="28"/>
          <w:szCs w:val="28"/>
        </w:rPr>
        <w:t>;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– в слове «Церковь», если имеется в виду Церковь Божия, Христианская Церковь в целом, Русская Православная Церковь</w:t>
      </w:r>
      <w:r w:rsidR="00D36C5D">
        <w:rPr>
          <w:sz w:val="28"/>
          <w:szCs w:val="28"/>
        </w:rPr>
        <w:t xml:space="preserve"> (пишется полностью, сокращение не допускается)</w:t>
      </w:r>
      <w:r w:rsidR="001F62AC">
        <w:rPr>
          <w:sz w:val="28"/>
          <w:szCs w:val="28"/>
        </w:rPr>
        <w:t xml:space="preserve">. 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b/>
          <w:sz w:val="28"/>
          <w:szCs w:val="28"/>
        </w:rPr>
        <w:t>Строчные буквы употребляются</w:t>
      </w:r>
      <w:r w:rsidRPr="00DE53F1">
        <w:rPr>
          <w:sz w:val="28"/>
          <w:szCs w:val="28"/>
        </w:rPr>
        <w:t>:</w:t>
      </w:r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E53F1">
        <w:rPr>
          <w:sz w:val="28"/>
          <w:szCs w:val="28"/>
        </w:rPr>
        <w:t>– в словах ангел, архангел, архистратиг, херувим, серафим, апостол, великомученик, преподобный, блаженный, исповедник, пророк, патриарх, кроме тех случаев, когда они по традиции вошли в состав собственного имени, например, «Иоанн Богослов», «Никита Исповедник», «Алексий Человек Божий»;</w:t>
      </w:r>
      <w:proofErr w:type="gramEnd"/>
    </w:p>
    <w:p w:rsidR="00DB47C7" w:rsidRPr="00DE53F1" w:rsidRDefault="00DB47C7" w:rsidP="00DB47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– в литургических терминах, например: литургия, проскомидия, молебен, панихида, акафист;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– в названиях предметов богослужебного обихода, например: дароносица, дискос, престол, кропило.</w:t>
      </w:r>
    </w:p>
    <w:p w:rsidR="00C63F48" w:rsidRPr="003B77B9" w:rsidRDefault="00C63F48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7. Оформление цитат. Общие требования к цитированию включают:</w:t>
      </w:r>
    </w:p>
    <w:p w:rsidR="00DB47C7" w:rsidRPr="00DE53F1" w:rsidRDefault="00DB47C7" w:rsidP="00DB4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iCs/>
          <w:sz w:val="28"/>
          <w:szCs w:val="28"/>
        </w:rPr>
        <w:t>– точность</w:t>
      </w:r>
      <w:r w:rsidRPr="00DE53F1">
        <w:rPr>
          <w:rFonts w:ascii="Times New Roman" w:hAnsi="Times New Roman" w:cs="Times New Roman"/>
          <w:sz w:val="28"/>
          <w:szCs w:val="28"/>
        </w:rPr>
        <w:t>, сохранение особенностей авторского написания;</w:t>
      </w:r>
    </w:p>
    <w:p w:rsidR="00DB47C7" w:rsidRPr="00DE53F1" w:rsidRDefault="00DB47C7" w:rsidP="00DB47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iCs/>
          <w:sz w:val="28"/>
          <w:szCs w:val="28"/>
        </w:rPr>
        <w:t>– полноту</w:t>
      </w:r>
      <w:r w:rsidRPr="00DE53F1">
        <w:rPr>
          <w:rFonts w:ascii="Times New Roman" w:hAnsi="Times New Roman" w:cs="Times New Roman"/>
          <w:sz w:val="28"/>
          <w:szCs w:val="28"/>
        </w:rPr>
        <w:t xml:space="preserve"> цитирования без произвольного сокращения текста и искажений мысли (пропуск фрагментов обозначается многоточием);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– обязательную </w:t>
      </w:r>
      <w:r w:rsidRPr="00DE53F1">
        <w:rPr>
          <w:rFonts w:ascii="Times New Roman" w:hAnsi="Times New Roman" w:cs="Times New Roman"/>
          <w:iCs/>
          <w:sz w:val="28"/>
          <w:szCs w:val="28"/>
        </w:rPr>
        <w:t>ссылку на цитируемый источник.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8.</w:t>
      </w:r>
      <w:r w:rsidRPr="00DE5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3F1">
        <w:rPr>
          <w:rFonts w:ascii="Times New Roman" w:hAnsi="Times New Roman" w:cs="Times New Roman"/>
          <w:sz w:val="28"/>
          <w:szCs w:val="28"/>
        </w:rPr>
        <w:t xml:space="preserve">Цитирование может быть представлено в виде прямой или косвенной речи. Для </w:t>
      </w:r>
      <w:r w:rsidRPr="00DE53F1">
        <w:rPr>
          <w:rFonts w:ascii="Times New Roman" w:hAnsi="Times New Roman" w:cs="Times New Roman"/>
          <w:iCs/>
          <w:sz w:val="28"/>
          <w:szCs w:val="28"/>
        </w:rPr>
        <w:t>прямого цитирования</w:t>
      </w:r>
      <w:r w:rsidRPr="00DE53F1">
        <w:rPr>
          <w:rFonts w:ascii="Times New Roman" w:hAnsi="Times New Roman" w:cs="Times New Roman"/>
          <w:sz w:val="28"/>
          <w:szCs w:val="28"/>
        </w:rPr>
        <w:t xml:space="preserve"> могут быть использованы следующие 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формулы: А.А. Реформатский сказал  (говорит, пишет, считает, доказывает, утверждает, предполагает, указывает </w:t>
      </w:r>
      <w:r w:rsidRPr="00DE53F1">
        <w:rPr>
          <w:rFonts w:ascii="Times New Roman" w:hAnsi="Times New Roman" w:cs="Times New Roman"/>
          <w:sz w:val="28"/>
          <w:szCs w:val="28"/>
        </w:rPr>
        <w:t xml:space="preserve"> и т. п.): «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E53F1">
        <w:rPr>
          <w:rFonts w:ascii="Times New Roman" w:hAnsi="Times New Roman" w:cs="Times New Roman"/>
          <w:sz w:val="28"/>
          <w:szCs w:val="28"/>
        </w:rPr>
        <w:t>…».  Цитата берётся в кавычки и начинается с прописной буквы.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При 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косвенном цитировании </w:t>
      </w:r>
      <w:r w:rsidRPr="00DE53F1">
        <w:rPr>
          <w:rFonts w:ascii="Times New Roman" w:hAnsi="Times New Roman" w:cs="Times New Roman"/>
          <w:sz w:val="28"/>
          <w:szCs w:val="28"/>
        </w:rPr>
        <w:t>цитата следует обычно за изъяснительным союзом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 «что» </w:t>
      </w:r>
      <w:r w:rsidRPr="00DE53F1">
        <w:rPr>
          <w:rFonts w:ascii="Times New Roman" w:hAnsi="Times New Roman" w:cs="Times New Roman"/>
          <w:sz w:val="28"/>
          <w:szCs w:val="28"/>
        </w:rPr>
        <w:t xml:space="preserve">и начинается со строчной буквы: </w:t>
      </w:r>
      <w:r w:rsidRPr="00DE53F1">
        <w:rPr>
          <w:rFonts w:ascii="Times New Roman" w:hAnsi="Times New Roman" w:cs="Times New Roman"/>
          <w:iCs/>
          <w:sz w:val="28"/>
          <w:szCs w:val="28"/>
        </w:rPr>
        <w:t>А.А. Реформатский считает, что «</w:t>
      </w:r>
      <w:proofErr w:type="spellStart"/>
      <w:r w:rsidRPr="00DE53F1">
        <w:rPr>
          <w:rFonts w:ascii="Times New Roman" w:hAnsi="Times New Roman" w:cs="Times New Roman"/>
          <w:iCs/>
          <w:sz w:val="28"/>
          <w:szCs w:val="28"/>
        </w:rPr>
        <w:t>ц</w:t>
      </w:r>
      <w:proofErr w:type="spellEnd"/>
      <w:r w:rsidRPr="00DE53F1">
        <w:rPr>
          <w:rFonts w:ascii="Times New Roman" w:hAnsi="Times New Roman" w:cs="Times New Roman"/>
          <w:iCs/>
          <w:sz w:val="28"/>
          <w:szCs w:val="28"/>
        </w:rPr>
        <w:t>…».</w:t>
      </w:r>
    </w:p>
    <w:p w:rsidR="00C63F48" w:rsidRPr="003B77B9" w:rsidRDefault="00C63F48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9. </w:t>
      </w:r>
      <w:r w:rsidRPr="00DE53F1">
        <w:rPr>
          <w:rFonts w:ascii="Times New Roman" w:hAnsi="Times New Roman" w:cs="Times New Roman"/>
          <w:b/>
          <w:bCs/>
          <w:sz w:val="28"/>
          <w:szCs w:val="28"/>
        </w:rPr>
        <w:t xml:space="preserve">Схемы оформления цитат: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842"/>
        <w:gridCol w:w="1985"/>
        <w:gridCol w:w="1701"/>
      </w:tblGrid>
      <w:tr w:rsidR="00DB47C7" w:rsidRPr="00DE53F1" w:rsidTr="006A7A65"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47C7" w:rsidRPr="00DE53F1" w:rsidRDefault="00DB47C7" w:rsidP="006A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Фраза цитируется полностью</w:t>
            </w:r>
          </w:p>
        </w:tc>
        <w:tc>
          <w:tcPr>
            <w:tcW w:w="1842" w:type="dxa"/>
          </w:tcPr>
          <w:p w:rsidR="00DB47C7" w:rsidRPr="00DE53F1" w:rsidRDefault="00DB47C7" w:rsidP="006A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Пропущен фрагмент в начале цитаты</w:t>
            </w:r>
          </w:p>
        </w:tc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Пропущен фрагмент в середине цитаты</w:t>
            </w:r>
          </w:p>
        </w:tc>
        <w:tc>
          <w:tcPr>
            <w:tcW w:w="1701" w:type="dxa"/>
          </w:tcPr>
          <w:p w:rsidR="00DB47C7" w:rsidRPr="00DE53F1" w:rsidRDefault="00DB47C7" w:rsidP="006A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Пропущен фрагмент в конце цитаты</w:t>
            </w:r>
          </w:p>
        </w:tc>
      </w:tr>
      <w:tr w:rsidR="00DB47C7" w:rsidRPr="00DE53F1" w:rsidTr="006A7A65"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Цитата является самостоятельным предложением (не сопровождается словами </w:t>
            </w:r>
            <w:r w:rsidRPr="00DE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автора)</w:t>
            </w:r>
          </w:p>
        </w:tc>
        <w:tc>
          <w:tcPr>
            <w:tcW w:w="1843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…ц».</w:t>
            </w:r>
          </w:p>
        </w:tc>
        <w:tc>
          <w:tcPr>
            <w:tcW w:w="1701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</w:tc>
      </w:tr>
      <w:tr w:rsidR="00DB47C7" w:rsidRPr="00DE53F1" w:rsidTr="006A7A65"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Цитата оформляется как прямая речь</w:t>
            </w:r>
          </w:p>
        </w:tc>
        <w:tc>
          <w:tcPr>
            <w:tcW w:w="1843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», – а.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«Ц».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«Ц», – а.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 xml:space="preserve">, – а,– 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», – а.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«…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«…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», – а.</w:t>
            </w:r>
          </w:p>
        </w:tc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…ц», – а.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…ц».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…ц», – а.</w:t>
            </w:r>
          </w:p>
        </w:tc>
        <w:tc>
          <w:tcPr>
            <w:tcW w:w="1701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…», – а.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…», – а.</w:t>
            </w:r>
          </w:p>
        </w:tc>
      </w:tr>
      <w:tr w:rsidR="00DB47C7" w:rsidRPr="00DE53F1" w:rsidTr="006A7A65"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Цитата синтаксически связана с авторским текстом</w:t>
            </w:r>
          </w:p>
        </w:tc>
        <w:tc>
          <w:tcPr>
            <w:tcW w:w="1843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А, что «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», поскольку а.</w:t>
            </w:r>
          </w:p>
        </w:tc>
        <w:tc>
          <w:tcPr>
            <w:tcW w:w="1842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А, что «…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», поскольку а.</w:t>
            </w:r>
          </w:p>
        </w:tc>
        <w:tc>
          <w:tcPr>
            <w:tcW w:w="1985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А, что «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…ц», поскольку а.</w:t>
            </w:r>
          </w:p>
        </w:tc>
        <w:tc>
          <w:tcPr>
            <w:tcW w:w="1701" w:type="dxa"/>
          </w:tcPr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А, что «</w:t>
            </w:r>
            <w:proofErr w:type="spell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….».</w:t>
            </w:r>
          </w:p>
          <w:p w:rsidR="00DB47C7" w:rsidRPr="00DE53F1" w:rsidRDefault="00DB47C7" w:rsidP="006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3F1">
              <w:rPr>
                <w:rFonts w:ascii="Times New Roman" w:hAnsi="Times New Roman" w:cs="Times New Roman"/>
                <w:sz w:val="28"/>
                <w:szCs w:val="28"/>
              </w:rPr>
              <w:t>…», поскольку а.</w:t>
            </w:r>
          </w:p>
        </w:tc>
      </w:tr>
    </w:tbl>
    <w:p w:rsidR="00DB47C7" w:rsidRPr="00DE53F1" w:rsidRDefault="00DB47C7" w:rsidP="00DB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 xml:space="preserve">10. Оформление таблиц, схем, диаграмм. </w:t>
      </w:r>
      <w:proofErr w:type="gramStart"/>
      <w:r w:rsidRPr="00DE53F1">
        <w:rPr>
          <w:sz w:val="28"/>
          <w:szCs w:val="28"/>
        </w:rPr>
        <w:t>Все таблицы, схемы, диаграммы включаются в работу автоматически (опции Вставка – Таблица, Вставка – Фигуры, Вставка – Диаграмма).</w:t>
      </w:r>
      <w:proofErr w:type="gramEnd"/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11. Все </w:t>
      </w:r>
      <w:r w:rsidRPr="00DE53F1">
        <w:rPr>
          <w:rFonts w:ascii="Times New Roman" w:hAnsi="Times New Roman" w:cs="Times New Roman"/>
          <w:iCs/>
          <w:sz w:val="28"/>
          <w:szCs w:val="28"/>
        </w:rPr>
        <w:t>таблицы, схемы, диаграммы</w:t>
      </w:r>
      <w:r w:rsidRPr="00DE53F1">
        <w:rPr>
          <w:rFonts w:ascii="Times New Roman" w:hAnsi="Times New Roman" w:cs="Times New Roman"/>
          <w:sz w:val="28"/>
          <w:szCs w:val="28"/>
        </w:rPr>
        <w:t xml:space="preserve"> должны иметь названия, отражающие их содержание, и порядковую нумерацию. Нумерация и название таблицы помещаются над таблицей, нумерация и название схем и диаграмм помещается под схемой и диаграммой. Например: 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:rsidR="00DB47C7" w:rsidRPr="00DE53F1" w:rsidRDefault="00DB47C7" w:rsidP="00DB47C7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E53F1">
        <w:rPr>
          <w:rFonts w:ascii="Times New Roman" w:hAnsi="Times New Roman" w:cs="Times New Roman"/>
          <w:iCs/>
          <w:sz w:val="28"/>
          <w:szCs w:val="28"/>
        </w:rPr>
        <w:t>Образовательные исламские учреждения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152"/>
        <w:gridCol w:w="3152"/>
      </w:tblGrid>
      <w:tr w:rsidR="00DB47C7" w:rsidRPr="00DE53F1" w:rsidTr="006A7A65">
        <w:tc>
          <w:tcPr>
            <w:tcW w:w="3379" w:type="dxa"/>
          </w:tcPr>
          <w:p w:rsidR="00DB47C7" w:rsidRDefault="00DB47C7" w:rsidP="006A7A6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Наименование </w:t>
            </w:r>
          </w:p>
          <w:p w:rsidR="00DB47C7" w:rsidRPr="00DE53F1" w:rsidRDefault="00DB47C7" w:rsidP="006A7A6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учреждения</w:t>
            </w:r>
          </w:p>
        </w:tc>
        <w:tc>
          <w:tcPr>
            <w:tcW w:w="3380" w:type="dxa"/>
          </w:tcPr>
          <w:p w:rsidR="00DB47C7" w:rsidRPr="00DE53F1" w:rsidRDefault="00DB47C7" w:rsidP="006A7A6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380" w:type="dxa"/>
          </w:tcPr>
          <w:p w:rsidR="00DB47C7" w:rsidRPr="00DE53F1" w:rsidRDefault="00DB47C7" w:rsidP="006A7A6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E53F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</w:tr>
      <w:tr w:rsidR="00DB47C7" w:rsidRPr="00DE53F1" w:rsidTr="006A7A65">
        <w:tc>
          <w:tcPr>
            <w:tcW w:w="3379" w:type="dxa"/>
          </w:tcPr>
          <w:p w:rsidR="00DB47C7" w:rsidRPr="00DE53F1" w:rsidRDefault="00DB47C7" w:rsidP="006A7A6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DB47C7" w:rsidRPr="00DE53F1" w:rsidRDefault="00DB47C7" w:rsidP="006A7A6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DB47C7" w:rsidRPr="00DE53F1" w:rsidRDefault="00DB47C7" w:rsidP="006A7A6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DB47C7" w:rsidRPr="00DE53F1" w:rsidRDefault="00DB47C7" w:rsidP="00DB47C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8569" cy="1741017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b/>
          <w:sz w:val="28"/>
          <w:szCs w:val="28"/>
        </w:rPr>
        <w:t>Рисунок 1</w:t>
      </w:r>
      <w:r w:rsidRPr="00DE53F1">
        <w:rPr>
          <w:rFonts w:ascii="Times New Roman" w:hAnsi="Times New Roman" w:cs="Times New Roman"/>
          <w:sz w:val="28"/>
          <w:szCs w:val="28"/>
        </w:rPr>
        <w:t>. Распределение численности …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12. При оформлении таблиц нужно соблюдать правила использования в заголовках прописной (большой) и строчной (маленькой) букв.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b/>
          <w:sz w:val="28"/>
          <w:szCs w:val="28"/>
        </w:rPr>
        <w:t>С прописной буквы начинаются</w:t>
      </w:r>
      <w:r w:rsidRPr="00DE5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47C7" w:rsidRPr="00DE53F1" w:rsidRDefault="00DB47C7" w:rsidP="00DB47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слово «Таблица» в заголовке;</w:t>
      </w:r>
    </w:p>
    <w:p w:rsidR="00DB47C7" w:rsidRPr="00DE53F1" w:rsidRDefault="00DB47C7" w:rsidP="00DB47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тематический заголовок (название таблицы);</w:t>
      </w:r>
    </w:p>
    <w:p w:rsidR="00DB47C7" w:rsidRPr="00DE53F1" w:rsidRDefault="00DB47C7" w:rsidP="00DB47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основные заголовки граф;</w:t>
      </w:r>
    </w:p>
    <w:p w:rsidR="00DB47C7" w:rsidRPr="00DE53F1" w:rsidRDefault="00DB47C7" w:rsidP="00DB47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lastRenderedPageBreak/>
        <w:t>подзаголовки граф, если они грамматически не связаны с главным заголовком;</w:t>
      </w:r>
    </w:p>
    <w:p w:rsidR="00DB47C7" w:rsidRPr="00DE53F1" w:rsidRDefault="00DB47C7" w:rsidP="00DB47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заголовки строк.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b/>
          <w:sz w:val="28"/>
          <w:szCs w:val="28"/>
        </w:rPr>
        <w:t>Со строчной буквы начинаются</w:t>
      </w:r>
      <w:r w:rsidRPr="00DE53F1">
        <w:rPr>
          <w:rFonts w:ascii="Times New Roman" w:hAnsi="Times New Roman" w:cs="Times New Roman"/>
          <w:sz w:val="28"/>
          <w:szCs w:val="28"/>
        </w:rPr>
        <w:t>:</w:t>
      </w:r>
    </w:p>
    <w:p w:rsidR="00DB47C7" w:rsidRPr="00DE53F1" w:rsidRDefault="00DB47C7" w:rsidP="00DB47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подзаголовки граф, если они грамматически связаны с главным заголовком (составляют с ним одно предложение);</w:t>
      </w:r>
    </w:p>
    <w:p w:rsidR="00DB47C7" w:rsidRPr="00DE53F1" w:rsidRDefault="00DB47C7" w:rsidP="00DB47C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элементы центральной части.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Знаки препинания после заголовков, подзаголовков и элементов центральной части </w:t>
      </w:r>
      <w:r w:rsidRPr="00DE53F1">
        <w:rPr>
          <w:rFonts w:ascii="Times New Roman" w:hAnsi="Times New Roman" w:cs="Times New Roman"/>
          <w:iCs/>
          <w:sz w:val="28"/>
          <w:szCs w:val="28"/>
        </w:rPr>
        <w:t>таблицы</w:t>
      </w:r>
      <w:r w:rsidRPr="00DE53F1">
        <w:rPr>
          <w:rFonts w:ascii="Times New Roman" w:hAnsi="Times New Roman" w:cs="Times New Roman"/>
          <w:sz w:val="28"/>
          <w:szCs w:val="28"/>
        </w:rPr>
        <w:t xml:space="preserve"> не ставятся.</w:t>
      </w:r>
    </w:p>
    <w:p w:rsidR="00DB47C7" w:rsidRPr="00DE53F1" w:rsidRDefault="00DB47C7" w:rsidP="00DB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13. В тексте работы делаются ссылки на </w:t>
      </w:r>
      <w:r w:rsidRPr="00DE53F1">
        <w:rPr>
          <w:rFonts w:ascii="Times New Roman" w:hAnsi="Times New Roman" w:cs="Times New Roman"/>
          <w:iCs/>
          <w:sz w:val="28"/>
          <w:szCs w:val="28"/>
        </w:rPr>
        <w:t>таблицы</w:t>
      </w:r>
      <w:r w:rsidRPr="00DE53F1">
        <w:rPr>
          <w:rFonts w:ascii="Times New Roman" w:hAnsi="Times New Roman" w:cs="Times New Roman"/>
          <w:sz w:val="28"/>
          <w:szCs w:val="28"/>
        </w:rPr>
        <w:t>. Например: «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E53F1">
        <w:rPr>
          <w:rFonts w:ascii="Times New Roman" w:hAnsi="Times New Roman" w:cs="Times New Roman"/>
          <w:sz w:val="28"/>
          <w:szCs w:val="28"/>
        </w:rPr>
        <w:t>. табл. 2» или «Данные приведены в табл. 2». «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E53F1">
        <w:rPr>
          <w:rFonts w:ascii="Times New Roman" w:hAnsi="Times New Roman" w:cs="Times New Roman"/>
          <w:sz w:val="28"/>
          <w:szCs w:val="28"/>
        </w:rPr>
        <w:t>. рис. 1» или «Данные приведены на рис. 1».</w:t>
      </w:r>
    </w:p>
    <w:p w:rsidR="00C63F48" w:rsidRPr="003B77B9" w:rsidRDefault="00C63F48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7C7" w:rsidRPr="00DE53F1" w:rsidRDefault="00DB47C7" w:rsidP="00DB4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3F1">
        <w:rPr>
          <w:sz w:val="28"/>
          <w:szCs w:val="28"/>
        </w:rPr>
        <w:t>14. Оформление дат. В тексте работы века пишутся римскими цифрами, годы – арабскими.</w:t>
      </w:r>
    </w:p>
    <w:p w:rsidR="00DB47C7" w:rsidRPr="00DE53F1" w:rsidRDefault="00DB47C7" w:rsidP="00DB47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15. Если в состав даты входит день месяца (число), месяц и год, указанные элементы могут иметь следующие варианты написания: </w:t>
      </w:r>
      <w:r w:rsidRPr="00DE53F1">
        <w:rPr>
          <w:rFonts w:ascii="Times New Roman" w:hAnsi="Times New Roman" w:cs="Times New Roman"/>
          <w:iCs/>
          <w:sz w:val="28"/>
          <w:szCs w:val="28"/>
        </w:rPr>
        <w:t>2 сентября 2003 г.; 2 сентября 2003 года.</w:t>
      </w:r>
    </w:p>
    <w:p w:rsidR="00DB47C7" w:rsidRPr="00DE53F1" w:rsidRDefault="00DB47C7" w:rsidP="00DB47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16. Если обозначение даты в тексте состоит только из года, слово «год» пишется полностью</w:t>
      </w:r>
      <w:r w:rsidRPr="00DE53F1">
        <w:rPr>
          <w:rFonts w:ascii="Times New Roman" w:hAnsi="Times New Roman" w:cs="Times New Roman"/>
          <w:iCs/>
          <w:sz w:val="28"/>
          <w:szCs w:val="28"/>
        </w:rPr>
        <w:t>: задание на 2002 год, смета на 2002 год.</w:t>
      </w:r>
    </w:p>
    <w:p w:rsidR="00DB47C7" w:rsidRPr="00DE53F1" w:rsidRDefault="00DB47C7" w:rsidP="00DB47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17. Если дата в тексте состоит из месяца и года, квартала и года, полугодия и года, то она имеет следующую форму написания: 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в апреле 2004 г.; в октябре – ноябре 2001 г.; в </w:t>
      </w:r>
      <w:r w:rsidRPr="00DE53F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 квартале 2002 г.; в </w:t>
      </w:r>
      <w:r w:rsidRPr="00DE53F1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E53F1">
        <w:rPr>
          <w:rFonts w:ascii="Times New Roman" w:hAnsi="Times New Roman" w:cs="Times New Roman"/>
          <w:iCs/>
          <w:sz w:val="28"/>
          <w:szCs w:val="28"/>
        </w:rPr>
        <w:t>–</w:t>
      </w:r>
      <w:r w:rsidRPr="00DE53F1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 кварталах 2003 г.; в первом полугодии 2002 г.</w:t>
      </w:r>
    </w:p>
    <w:p w:rsidR="00DB47C7" w:rsidRPr="00DE53F1" w:rsidRDefault="00DB47C7" w:rsidP="00DB47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E53F1">
        <w:rPr>
          <w:rFonts w:ascii="Times New Roman" w:hAnsi="Times New Roman" w:cs="Times New Roman"/>
          <w:sz w:val="28"/>
          <w:szCs w:val="28"/>
        </w:rPr>
        <w:t xml:space="preserve">Слова «год», «годы» сокращаются </w:t>
      </w:r>
      <w:r w:rsidRPr="00DE53F1">
        <w:rPr>
          <w:rFonts w:ascii="Times New Roman" w:hAnsi="Times New Roman" w:cs="Times New Roman"/>
          <w:iCs/>
          <w:sz w:val="28"/>
          <w:szCs w:val="28"/>
        </w:rPr>
        <w:t>(г., гг.)</w:t>
      </w:r>
      <w:r w:rsidRPr="00DE53F1">
        <w:rPr>
          <w:rFonts w:ascii="Times New Roman" w:hAnsi="Times New Roman" w:cs="Times New Roman"/>
          <w:sz w:val="28"/>
          <w:szCs w:val="28"/>
        </w:rPr>
        <w:t>, если они приведены в датах с обозначением месяца, квартала, полугодия.</w:t>
      </w:r>
      <w:proofErr w:type="gramEnd"/>
    </w:p>
    <w:p w:rsidR="00DB47C7" w:rsidRPr="00DE53F1" w:rsidRDefault="00DB47C7" w:rsidP="00DB47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19. Рекомендуется опускать слово «год»  при его цифровом обозначении, как правило, при датах в круглых скобках. Обычно это даты рождения, смерти, рождения и смерти рядом с именем какого-либо лица, дата создания или издания произведения</w:t>
      </w:r>
      <w:r w:rsidRPr="00DE53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DE53F1">
        <w:rPr>
          <w:rFonts w:ascii="Times New Roman" w:hAnsi="Times New Roman" w:cs="Times New Roman"/>
          <w:sz w:val="28"/>
          <w:szCs w:val="28"/>
        </w:rPr>
        <w:t>стоящая после его названия, дата исторического события и т.п.: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 работы И.М. Сеченова «Рефлексы головного мозга» (1863), «Кому и как разрабатывать психологию» (1873) и др.; Французская буржуазная революция (1789–1793).</w:t>
      </w:r>
    </w:p>
    <w:p w:rsidR="00DB47C7" w:rsidRPr="00DE53F1" w:rsidRDefault="00DB47C7" w:rsidP="00DB47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3F1">
        <w:rPr>
          <w:rFonts w:ascii="Times New Roman" w:hAnsi="Times New Roman" w:cs="Times New Roman"/>
          <w:sz w:val="28"/>
          <w:szCs w:val="28"/>
        </w:rPr>
        <w:t>20. Календарные сроки в тексте пишутся таким образом:</w:t>
      </w:r>
      <w:r w:rsidRPr="00DE53F1">
        <w:rPr>
          <w:rFonts w:ascii="Times New Roman" w:hAnsi="Times New Roman" w:cs="Times New Roman"/>
          <w:iCs/>
          <w:sz w:val="28"/>
          <w:szCs w:val="28"/>
        </w:rPr>
        <w:t xml:space="preserve"> в октябре 1993 г., но: за 8 месяцев 1993 года, в 1995 году, с 1974 по 2001 год, в 1999–2002 годах.</w:t>
      </w:r>
    </w:p>
    <w:p w:rsidR="00DB47C7" w:rsidRDefault="00DB47C7" w:rsidP="00DB47C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E53F1">
        <w:rPr>
          <w:sz w:val="28"/>
          <w:szCs w:val="28"/>
        </w:rPr>
        <w:t>21. Написание десятилетий оформляется следующим образом</w:t>
      </w:r>
      <w:r w:rsidRPr="00DE53F1">
        <w:rPr>
          <w:iCs/>
          <w:sz w:val="28"/>
          <w:szCs w:val="28"/>
        </w:rPr>
        <w:t xml:space="preserve">: 90-е годы </w:t>
      </w:r>
      <w:r w:rsidRPr="00DE53F1">
        <w:rPr>
          <w:iCs/>
          <w:sz w:val="28"/>
          <w:szCs w:val="28"/>
          <w:lang w:val="en-US"/>
        </w:rPr>
        <w:t>XX</w:t>
      </w:r>
      <w:r w:rsidRPr="00DE53F1">
        <w:rPr>
          <w:iCs/>
          <w:sz w:val="28"/>
          <w:szCs w:val="28"/>
        </w:rPr>
        <w:t xml:space="preserve"> века; 70–80-е гг. прошлого столетия; 1950-е годы; 1920-е гг.; но: в 1860–80-е гг.; </w:t>
      </w:r>
      <w:r w:rsidRPr="00DE53F1">
        <w:rPr>
          <w:sz w:val="28"/>
          <w:szCs w:val="28"/>
        </w:rPr>
        <w:t>но:</w:t>
      </w:r>
      <w:r w:rsidRPr="00DE53F1">
        <w:rPr>
          <w:iCs/>
          <w:sz w:val="28"/>
          <w:szCs w:val="28"/>
        </w:rPr>
        <w:t xml:space="preserve"> в 1890–1910-е годы.</w:t>
      </w:r>
    </w:p>
    <w:p w:rsidR="00D15AE7" w:rsidRDefault="00D15AE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br w:type="page"/>
      </w:r>
    </w:p>
    <w:p w:rsidR="00D15AE7" w:rsidRPr="00D15AE7" w:rsidRDefault="00D15AE7" w:rsidP="00D15AE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5AE7">
        <w:rPr>
          <w:sz w:val="28"/>
          <w:szCs w:val="28"/>
        </w:rPr>
        <w:lastRenderedPageBreak/>
        <w:t>Правила оформления ссылок на Священное Писание*</w:t>
      </w:r>
    </w:p>
    <w:p w:rsidR="00D15AE7" w:rsidRPr="00D15AE7" w:rsidRDefault="00D15AE7" w:rsidP="00D15AE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5AE7">
        <w:rPr>
          <w:sz w:val="28"/>
          <w:szCs w:val="28"/>
        </w:rPr>
        <w:t xml:space="preserve">Ссылки на Священное Писание даются в самом тексте письменной работы в круглых скобках. Оформлять их можно по выбору автора одним из трех способов, перечисленных ниже. </w:t>
      </w:r>
    </w:p>
    <w:p w:rsidR="00D15AE7" w:rsidRPr="00D15AE7" w:rsidRDefault="00D15AE7" w:rsidP="00D15AE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5AE7">
        <w:rPr>
          <w:sz w:val="28"/>
          <w:szCs w:val="28"/>
        </w:rPr>
        <w:t xml:space="preserve">а) В Издательском Совете Русской Православной Церкви принят такой способ: после сокращения названия книги следует ставить точку (Ин.), затем идет номер главы (Ин. 5), после номера главы ставится запятая и дается номер стиха: Ин. 5,6. Если стихов несколько, то после номера стиха ставится или тире (если стихи идут подряд, например: 1 </w:t>
      </w:r>
      <w:proofErr w:type="spellStart"/>
      <w:r w:rsidRPr="00D15AE7">
        <w:rPr>
          <w:sz w:val="28"/>
          <w:szCs w:val="28"/>
        </w:rPr>
        <w:t>Кор</w:t>
      </w:r>
      <w:proofErr w:type="spellEnd"/>
      <w:r w:rsidRPr="00D15AE7">
        <w:rPr>
          <w:sz w:val="28"/>
          <w:szCs w:val="28"/>
        </w:rPr>
        <w:t>. 11,13–14), или ставится также запятая, если стихи идут в произвольном порядке, например: 2 Мак. 4,13,15,23. Стихи из разных глав отделяются друг от друга точкой с запятой, например: 2 Пет. 1,3–4; 2,5,7. Этот способ имеет один визуальный недостаток: для отделения главы от стиха и стиха от другого стиха используется один знак (запятая). Тем не менее, это наиболее традиционный для отечественной церковной литературы способ оформления ссылок.</w:t>
      </w:r>
    </w:p>
    <w:p w:rsidR="00D15AE7" w:rsidRPr="00D15AE7" w:rsidRDefault="00D15AE7" w:rsidP="00D15AE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5AE7">
        <w:rPr>
          <w:sz w:val="28"/>
          <w:szCs w:val="28"/>
        </w:rPr>
        <w:t>б) Другой способ принят в Православной энциклопедии: после сокращения книги оставляется пробел (Быт</w:t>
      </w:r>
      <w:proofErr w:type="gramStart"/>
      <w:r w:rsidRPr="00D15AE7">
        <w:rPr>
          <w:sz w:val="28"/>
          <w:szCs w:val="28"/>
        </w:rPr>
        <w:t xml:space="preserve">  )</w:t>
      </w:r>
      <w:proofErr w:type="gramEnd"/>
      <w:r w:rsidRPr="00D15AE7">
        <w:rPr>
          <w:sz w:val="28"/>
          <w:szCs w:val="28"/>
        </w:rPr>
        <w:t xml:space="preserve">, после номера главы ставится точка (Быт  5.), а после номера стиха – запятая: (Быт  5.7,9). Стихи разных глав также отделяются точкой с запятой (4 </w:t>
      </w:r>
      <w:proofErr w:type="spellStart"/>
      <w:r w:rsidRPr="00D15AE7">
        <w:rPr>
          <w:sz w:val="28"/>
          <w:szCs w:val="28"/>
        </w:rPr>
        <w:t>Цар</w:t>
      </w:r>
      <w:proofErr w:type="spellEnd"/>
      <w:r w:rsidRPr="00D15AE7">
        <w:rPr>
          <w:sz w:val="28"/>
          <w:szCs w:val="28"/>
        </w:rPr>
        <w:t xml:space="preserve">  3.4,7; 7.8,12). Такой способ оформления ссылок хорош для машинописного или компьютерного набора текста, однако при написании сочинения от руки ссылка воспринимается как два не связанных друг с другом обозначения. Однако этот способ является самым современным и в настоящее время широко распространен.</w:t>
      </w:r>
    </w:p>
    <w:p w:rsidR="00D15AE7" w:rsidRPr="00D15AE7" w:rsidRDefault="00D15AE7" w:rsidP="00D15AE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5AE7">
        <w:rPr>
          <w:sz w:val="28"/>
          <w:szCs w:val="28"/>
        </w:rPr>
        <w:t>в) Наконец, третий способ заключается в следующем: название книги отделяется от номера главы точкой (</w:t>
      </w:r>
      <w:proofErr w:type="spellStart"/>
      <w:r w:rsidRPr="00D15AE7">
        <w:rPr>
          <w:sz w:val="28"/>
          <w:szCs w:val="28"/>
        </w:rPr>
        <w:t>Мф</w:t>
      </w:r>
      <w:proofErr w:type="spellEnd"/>
      <w:r w:rsidRPr="00D15AE7">
        <w:rPr>
          <w:sz w:val="28"/>
          <w:szCs w:val="28"/>
        </w:rPr>
        <w:t>.), номер главы отделяется от номера стиха двоеточием (Мф.5:7), один стих отделяется от другого запятой (Мф.5:7,8,12). Остальные обозначения остаются те же (Иак.1:2,3; 2,4–7). Этот способ хорош тем, что сокращение книги Священного Писания оканчивается точкой, как принято в русском языке. Двоеточие более наглядно отделяет номер главы от номера стиха, и ни один отделяющий знак не дублируется. Этот способ распространен в протестантских изданиях Библии, однако используется и в другой литературе.</w:t>
      </w:r>
    </w:p>
    <w:p w:rsidR="00D15AE7" w:rsidRDefault="00D15AE7" w:rsidP="00D15AE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5AE7">
        <w:rPr>
          <w:sz w:val="28"/>
          <w:szCs w:val="28"/>
        </w:rPr>
        <w:t xml:space="preserve">Автор может выбрать один из трех указанных способов, однако он должен внимательно следить, чтобы способ оформления ссылок на Священное Писание был единообразен и не менялся на протяжении всей письменной работы. Сокращения названий книг указаны в Библии синодального </w:t>
      </w:r>
      <w:proofErr w:type="spellStart"/>
      <w:r w:rsidRPr="00D15AE7">
        <w:rPr>
          <w:sz w:val="28"/>
          <w:szCs w:val="28"/>
        </w:rPr>
        <w:t>издания</w:t>
      </w:r>
      <w:proofErr w:type="gramStart"/>
      <w:r w:rsidRPr="00D15AE7">
        <w:rPr>
          <w:sz w:val="28"/>
          <w:szCs w:val="28"/>
        </w:rPr>
        <w:t>.С</w:t>
      </w:r>
      <w:proofErr w:type="gramEnd"/>
      <w:r w:rsidRPr="00D15AE7">
        <w:rPr>
          <w:sz w:val="28"/>
          <w:szCs w:val="28"/>
        </w:rPr>
        <w:t>вященное</w:t>
      </w:r>
      <w:proofErr w:type="spellEnd"/>
      <w:r w:rsidRPr="00D15AE7">
        <w:rPr>
          <w:sz w:val="28"/>
          <w:szCs w:val="28"/>
        </w:rPr>
        <w:t xml:space="preserve"> Писание указывается в списке источников и литературы на первом месте, но не нумеруется.</w:t>
      </w:r>
    </w:p>
    <w:p w:rsidR="001D0CD2" w:rsidRDefault="00D15AE7" w:rsidP="00D15AE7">
      <w:pPr>
        <w:pStyle w:val="a5"/>
        <w:spacing w:after="0"/>
        <w:jc w:val="both"/>
      </w:pPr>
      <w:r w:rsidRPr="00D15AE7">
        <w:rPr>
          <w:sz w:val="20"/>
          <w:szCs w:val="20"/>
        </w:rPr>
        <w:t>*использованы методические рекомендации Московской Духовной Академии</w:t>
      </w:r>
    </w:p>
    <w:sectPr w:rsidR="001D0CD2" w:rsidSect="001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5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0C42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6E66D38"/>
    <w:multiLevelType w:val="hybridMultilevel"/>
    <w:tmpl w:val="9C5ABB2E"/>
    <w:lvl w:ilvl="0" w:tplc="B6209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5077D"/>
    <w:multiLevelType w:val="hybridMultilevel"/>
    <w:tmpl w:val="CBD6552E"/>
    <w:lvl w:ilvl="0" w:tplc="B6209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3718F"/>
    <w:multiLevelType w:val="hybridMultilevel"/>
    <w:tmpl w:val="84D8B7F4"/>
    <w:lvl w:ilvl="0" w:tplc="B6209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220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549784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3545BD"/>
    <w:multiLevelType w:val="singleLevel"/>
    <w:tmpl w:val="B62091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7C7"/>
    <w:rsid w:val="00002BEB"/>
    <w:rsid w:val="000E2A54"/>
    <w:rsid w:val="00143365"/>
    <w:rsid w:val="001D0CD2"/>
    <w:rsid w:val="001F62AC"/>
    <w:rsid w:val="00232CF9"/>
    <w:rsid w:val="0024050A"/>
    <w:rsid w:val="00305575"/>
    <w:rsid w:val="003B77B9"/>
    <w:rsid w:val="005613D4"/>
    <w:rsid w:val="0056671B"/>
    <w:rsid w:val="005B4317"/>
    <w:rsid w:val="005B58F9"/>
    <w:rsid w:val="006F4C14"/>
    <w:rsid w:val="00761C51"/>
    <w:rsid w:val="00AE5BD6"/>
    <w:rsid w:val="00C63F48"/>
    <w:rsid w:val="00C76FCE"/>
    <w:rsid w:val="00CE1946"/>
    <w:rsid w:val="00D15AE7"/>
    <w:rsid w:val="00D2591C"/>
    <w:rsid w:val="00D36C5D"/>
    <w:rsid w:val="00DB1B78"/>
    <w:rsid w:val="00DB47C7"/>
    <w:rsid w:val="00D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B4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7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unhideWhenUsed/>
    <w:rsid w:val="00DB47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4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DB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B47C7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DB47C7"/>
    <w:rPr>
      <w:b/>
      <w:bCs/>
    </w:rPr>
  </w:style>
  <w:style w:type="character" w:customStyle="1" w:styleId="apple-converted-space">
    <w:name w:val="apple-converted-space"/>
    <w:basedOn w:val="a0"/>
    <w:rsid w:val="00DB47C7"/>
  </w:style>
  <w:style w:type="paragraph" w:styleId="2">
    <w:name w:val="Body Text 2"/>
    <w:basedOn w:val="a"/>
    <w:link w:val="20"/>
    <w:uiPriority w:val="99"/>
    <w:unhideWhenUsed/>
    <w:rsid w:val="00DB4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B47C7"/>
    <w:rPr>
      <w:rFonts w:eastAsia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7C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6"/>
          <c:y val="9.3406593406593547E-2"/>
          <c:w val="0.64388489208633182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02-4A67-A9C1-B94199777E5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02-4A67-A9C1-B94199777E5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02-4A67-A9C1-B94199777E57}"/>
            </c:ext>
          </c:extLst>
        </c:ser>
        <c:gapDepth val="0"/>
        <c:shape val="box"/>
        <c:axId val="68198784"/>
        <c:axId val="68200704"/>
        <c:axId val="0"/>
      </c:bar3DChart>
      <c:catAx>
        <c:axId val="68198784"/>
        <c:scaling>
          <c:orientation val="minMax"/>
        </c:scaling>
        <c:axPos val="b"/>
        <c:numFmt formatCode="General" sourceLinked="1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200704"/>
        <c:crosses val="autoZero"/>
        <c:auto val="1"/>
        <c:lblAlgn val="ctr"/>
        <c:lblOffset val="100"/>
        <c:tickLblSkip val="1"/>
        <c:tickMarkSkip val="1"/>
      </c:catAx>
      <c:valAx>
        <c:axId val="68200704"/>
        <c:scaling>
          <c:orientation val="minMax"/>
        </c:scaling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198784"/>
        <c:crosses val="autoZero"/>
        <c:crossBetween val="between"/>
      </c:valAx>
      <c:spPr>
        <a:noFill/>
        <a:ln w="25277">
          <a:noFill/>
        </a:ln>
      </c:spPr>
    </c:plotArea>
    <c:legend>
      <c:legendPos val="r"/>
      <c:layout>
        <c:manualLayout>
          <c:xMode val="edge"/>
          <c:yMode val="edge"/>
          <c:x val="0.805755395683454"/>
          <c:y val="0.34065934065934084"/>
          <c:w val="0.17985611510791374"/>
          <c:h val="0.31868131868131866"/>
        </c:manualLayout>
      </c:layout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2017-08-23T13:01:00Z</dcterms:created>
  <dcterms:modified xsi:type="dcterms:W3CDTF">2018-03-26T12:53:00Z</dcterms:modified>
</cp:coreProperties>
</file>