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DD" w:rsidRDefault="009B2DDD" w:rsidP="009B2DDD">
      <w:pPr>
        <w:snapToGri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Экзаменационные вопросы.</w:t>
      </w:r>
    </w:p>
    <w:p w:rsidR="009B2DDD" w:rsidRPr="009B2DDD" w:rsidRDefault="009B2DDD" w:rsidP="009B2DDD">
      <w:pPr>
        <w:snapToGri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</w:p>
    <w:p w:rsidR="009B2DDD" w:rsidRDefault="009B2DDD" w:rsidP="009B2DDD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0</w:t>
      </w:r>
      <w:r w:rsidRPr="009B2DD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курс.</w:t>
      </w:r>
    </w:p>
    <w:p w:rsidR="009B2DDD" w:rsidRDefault="009B2DDD" w:rsidP="009B2DDD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B2DDD" w:rsidRPr="009B2DDD" w:rsidRDefault="009B2DDD" w:rsidP="009B2DDD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B2DDD" w:rsidRPr="009B2DDD" w:rsidRDefault="009B2DDD" w:rsidP="009B2DD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христианском богослужении. Сущность, содержание и формы христианского богослужения. Места совершения богослужения. </w:t>
      </w:r>
    </w:p>
    <w:p w:rsidR="009B2DDD" w:rsidRPr="009B2DDD" w:rsidRDefault="009B2DDD" w:rsidP="009B2DD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Краткие исторические сведения о формировании христианского богослужения от апостольских времен до VII века.</w:t>
      </w:r>
    </w:p>
    <w:p w:rsidR="009B2DDD" w:rsidRPr="009B2DDD" w:rsidRDefault="009B2DDD" w:rsidP="009B2DD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  происхождения   христианского   храма. Основные типы храмов. Архитектурные формы храма. Устройство храма.</w:t>
      </w:r>
    </w:p>
    <w:p w:rsidR="009B2DDD" w:rsidRPr="009B2DDD" w:rsidRDefault="009B2DDD" w:rsidP="009B2DD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Колокольный звон. История, духовный смысл и виды звона. </w:t>
      </w:r>
    </w:p>
    <w:p w:rsidR="009B2DDD" w:rsidRPr="009B2DDD" w:rsidRDefault="009B2DDD" w:rsidP="009B2DD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DD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Иерархические степени клира, их права и обязанности. Церковнослужители, их права и обязанности.</w:t>
      </w:r>
    </w:p>
    <w:p w:rsidR="009B2DDD" w:rsidRPr="009B2DDD" w:rsidRDefault="009B2DDD" w:rsidP="009B2DD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Священные одежды и облачения. </w:t>
      </w:r>
    </w:p>
    <w:p w:rsidR="009B2DDD" w:rsidRPr="009B2DDD" w:rsidRDefault="009B2DDD" w:rsidP="009B2DD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Крестное знамение. Благословение. Покрытие головы. Поклоны и другие внешние знаки молитвенного благоговения. Каждение.</w:t>
      </w:r>
    </w:p>
    <w:p w:rsidR="009B2DDD" w:rsidRDefault="009B2DDD" w:rsidP="009B2DD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Церковные праздники и посты. </w:t>
      </w:r>
    </w:p>
    <w:p w:rsidR="009B2DDD" w:rsidRPr="009B2DDD" w:rsidRDefault="009B2DDD" w:rsidP="009B2DD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Богослужебные книги (Состав, принцип построения). Богослужебное Евангелие. Богослужебный Апостол. Следованная Псалтырь. Часослов. Служебник. Октоих. Триодь постная и цветная.</w:t>
      </w:r>
    </w:p>
    <w:p w:rsidR="009B2DDD" w:rsidRPr="009B2DDD" w:rsidRDefault="009B2DDD" w:rsidP="009B2DD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Богослужебные книги. Минеи: месячная, праздничная, общая, дополнительная. </w:t>
      </w:r>
      <w:proofErr w:type="spellStart"/>
      <w:r w:rsidRPr="009B2DD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Ирмологий</w:t>
      </w:r>
      <w:proofErr w:type="spellEnd"/>
      <w:r w:rsidRPr="009B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Требник и Книга </w:t>
      </w:r>
      <w:proofErr w:type="spellStart"/>
      <w:r w:rsidRPr="009B2D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молебных</w:t>
      </w:r>
      <w:proofErr w:type="spellEnd"/>
      <w:r w:rsidRPr="009B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пений.</w:t>
      </w:r>
    </w:p>
    <w:p w:rsidR="009B2DDD" w:rsidRPr="009B2DDD" w:rsidRDefault="009B2DDD" w:rsidP="009B2DD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Типикон: история происхождения, классификация глав по богослужебным циклам, значение Типикона.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типикона.</w:t>
      </w:r>
    </w:p>
    <w:p w:rsidR="009B2DDD" w:rsidRPr="009B2DDD" w:rsidRDefault="009B2DDD" w:rsidP="009B2DD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богослужебных сутках, общий перечень и группировка служб суточного круга. </w:t>
      </w:r>
    </w:p>
    <w:p w:rsidR="004773B7" w:rsidRDefault="004773B7" w:rsidP="009B2DDD">
      <w:pPr>
        <w:jc w:val="center"/>
      </w:pPr>
    </w:p>
    <w:p w:rsidR="009B2DDD" w:rsidRDefault="009B2DDD" w:rsidP="009B2DDD">
      <w:pPr>
        <w:jc w:val="center"/>
        <w:rPr>
          <w:sz w:val="32"/>
          <w:szCs w:val="32"/>
        </w:rPr>
      </w:pPr>
      <w:r w:rsidRPr="009B2DDD">
        <w:rPr>
          <w:sz w:val="32"/>
          <w:szCs w:val="32"/>
        </w:rPr>
        <w:t>Список литературы.</w:t>
      </w:r>
    </w:p>
    <w:p w:rsidR="009B2DDD" w:rsidRPr="009B2DDD" w:rsidRDefault="009B2DDD" w:rsidP="009B2DDD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B2DDD">
        <w:rPr>
          <w:sz w:val="28"/>
          <w:szCs w:val="28"/>
        </w:rPr>
        <w:t xml:space="preserve">Кашкин_Устав_православного_богослужения - основное пособие, </w:t>
      </w:r>
      <w:r>
        <w:rPr>
          <w:sz w:val="28"/>
          <w:szCs w:val="28"/>
        </w:rPr>
        <w:t xml:space="preserve">  </w:t>
      </w:r>
      <w:r w:rsidRPr="009B2DDD">
        <w:rPr>
          <w:sz w:val="28"/>
          <w:szCs w:val="28"/>
        </w:rPr>
        <w:t>рекомендованное преподавателем для 1 курса</w:t>
      </w:r>
    </w:p>
    <w:p w:rsidR="009B2DDD" w:rsidRPr="009B2DDD" w:rsidRDefault="009B2DDD" w:rsidP="009B2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B2DDD">
        <w:rPr>
          <w:sz w:val="28"/>
          <w:szCs w:val="28"/>
        </w:rPr>
        <w:t xml:space="preserve">Никулина Е. Н. - </w:t>
      </w:r>
      <w:proofErr w:type="spellStart"/>
      <w:r w:rsidRPr="009B2DDD">
        <w:rPr>
          <w:sz w:val="28"/>
          <w:szCs w:val="28"/>
        </w:rPr>
        <w:t>Литургика</w:t>
      </w:r>
      <w:proofErr w:type="spellEnd"/>
      <w:r w:rsidRPr="009B2DDD">
        <w:rPr>
          <w:sz w:val="28"/>
          <w:szCs w:val="28"/>
        </w:rPr>
        <w:t xml:space="preserve">. Богослужебный Устав и </w:t>
      </w:r>
      <w:proofErr w:type="spellStart"/>
      <w:r w:rsidRPr="009B2DDD">
        <w:rPr>
          <w:sz w:val="28"/>
          <w:szCs w:val="28"/>
        </w:rPr>
        <w:t>гимнография</w:t>
      </w:r>
      <w:proofErr w:type="spellEnd"/>
      <w:r w:rsidRPr="009B2DDD">
        <w:rPr>
          <w:sz w:val="28"/>
          <w:szCs w:val="28"/>
        </w:rPr>
        <w:t>. - 2005</w:t>
      </w:r>
    </w:p>
    <w:p w:rsidR="009B2DDD" w:rsidRPr="009B2DDD" w:rsidRDefault="009B2DDD" w:rsidP="009B2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9B2DDD">
        <w:rPr>
          <w:sz w:val="28"/>
          <w:szCs w:val="28"/>
        </w:rPr>
        <w:t>Красовицкая</w:t>
      </w:r>
      <w:proofErr w:type="spellEnd"/>
      <w:r w:rsidRPr="009B2DDD">
        <w:rPr>
          <w:sz w:val="28"/>
          <w:szCs w:val="28"/>
        </w:rPr>
        <w:t xml:space="preserve"> Мария. </w:t>
      </w:r>
      <w:proofErr w:type="spellStart"/>
      <w:r w:rsidRPr="009B2DDD">
        <w:rPr>
          <w:sz w:val="28"/>
          <w:szCs w:val="28"/>
        </w:rPr>
        <w:t>Литургика</w:t>
      </w:r>
      <w:proofErr w:type="spellEnd"/>
    </w:p>
    <w:p w:rsidR="009B2DDD" w:rsidRPr="009B2DDD" w:rsidRDefault="009B2DDD" w:rsidP="009B2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9B2DDD">
        <w:rPr>
          <w:sz w:val="28"/>
          <w:szCs w:val="28"/>
        </w:rPr>
        <w:t>Архим</w:t>
      </w:r>
      <w:proofErr w:type="spellEnd"/>
      <w:r w:rsidRPr="009B2DDD">
        <w:rPr>
          <w:sz w:val="28"/>
          <w:szCs w:val="28"/>
        </w:rPr>
        <w:t xml:space="preserve">. Гавриил. Руководство по </w:t>
      </w:r>
      <w:proofErr w:type="spellStart"/>
      <w:r w:rsidRPr="009B2DDD">
        <w:rPr>
          <w:sz w:val="28"/>
          <w:szCs w:val="28"/>
        </w:rPr>
        <w:t>Литургике</w:t>
      </w:r>
      <w:proofErr w:type="spellEnd"/>
      <w:r w:rsidRPr="009B2DDD">
        <w:rPr>
          <w:sz w:val="28"/>
          <w:szCs w:val="28"/>
        </w:rPr>
        <w:t>.</w:t>
      </w:r>
    </w:p>
    <w:p w:rsidR="009B2DDD" w:rsidRDefault="009B2DDD" w:rsidP="009B2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9B2DDD">
        <w:rPr>
          <w:sz w:val="28"/>
          <w:szCs w:val="28"/>
        </w:rPr>
        <w:t>Гаслов</w:t>
      </w:r>
      <w:proofErr w:type="spellEnd"/>
      <w:r w:rsidRPr="009B2DDD">
        <w:rPr>
          <w:sz w:val="28"/>
          <w:szCs w:val="28"/>
        </w:rPr>
        <w:t xml:space="preserve">, </w:t>
      </w:r>
      <w:proofErr w:type="spellStart"/>
      <w:r w:rsidRPr="009B2DDD">
        <w:rPr>
          <w:sz w:val="28"/>
          <w:szCs w:val="28"/>
        </w:rPr>
        <w:t>Кашкин</w:t>
      </w:r>
      <w:proofErr w:type="spellEnd"/>
      <w:r w:rsidRPr="009B2DDD">
        <w:rPr>
          <w:sz w:val="28"/>
          <w:szCs w:val="28"/>
        </w:rPr>
        <w:t>. Практическое руководство для клириков и мирян. Часть 2</w:t>
      </w:r>
    </w:p>
    <w:p w:rsidR="009C49EF" w:rsidRPr="009B2DDD" w:rsidRDefault="009C49EF" w:rsidP="009B2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9C49EF">
        <w:rPr>
          <w:sz w:val="28"/>
          <w:szCs w:val="28"/>
        </w:rPr>
        <w:t>Аверкий</w:t>
      </w:r>
      <w:proofErr w:type="spellEnd"/>
      <w:r w:rsidRPr="009C49EF">
        <w:rPr>
          <w:sz w:val="28"/>
          <w:szCs w:val="28"/>
        </w:rPr>
        <w:t xml:space="preserve"> (</w:t>
      </w:r>
      <w:proofErr w:type="spellStart"/>
      <w:r w:rsidRPr="009C49EF">
        <w:rPr>
          <w:sz w:val="28"/>
          <w:szCs w:val="28"/>
        </w:rPr>
        <w:t>Таушев</w:t>
      </w:r>
      <w:proofErr w:type="spellEnd"/>
      <w:r w:rsidRPr="009C49EF">
        <w:rPr>
          <w:sz w:val="28"/>
          <w:szCs w:val="28"/>
        </w:rPr>
        <w:t xml:space="preserve">), </w:t>
      </w:r>
      <w:proofErr w:type="spellStart"/>
      <w:r w:rsidRPr="009C49EF">
        <w:rPr>
          <w:sz w:val="28"/>
          <w:szCs w:val="28"/>
        </w:rPr>
        <w:t>архиеп</w:t>
      </w:r>
      <w:proofErr w:type="spellEnd"/>
      <w:r w:rsidRPr="009C49EF">
        <w:rPr>
          <w:sz w:val="28"/>
          <w:szCs w:val="28"/>
        </w:rPr>
        <w:t xml:space="preserve">. </w:t>
      </w:r>
      <w:proofErr w:type="spellStart"/>
      <w:r w:rsidRPr="009C49EF">
        <w:rPr>
          <w:sz w:val="28"/>
          <w:szCs w:val="28"/>
        </w:rPr>
        <w:t>Литургика</w:t>
      </w:r>
      <w:proofErr w:type="spellEnd"/>
      <w:r w:rsidRPr="009C49EF">
        <w:rPr>
          <w:sz w:val="28"/>
          <w:szCs w:val="28"/>
        </w:rPr>
        <w:t>. Часть 1-3.</w:t>
      </w:r>
      <w:bookmarkStart w:id="0" w:name="_GoBack"/>
      <w:bookmarkEnd w:id="0"/>
    </w:p>
    <w:sectPr w:rsidR="009C49EF" w:rsidRPr="009B2DDD" w:rsidSect="009B2D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74E83"/>
    <w:multiLevelType w:val="hybridMultilevel"/>
    <w:tmpl w:val="6DBEA3E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DD"/>
    <w:rsid w:val="004773B7"/>
    <w:rsid w:val="009B2DDD"/>
    <w:rsid w:val="009C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</cp:revision>
  <dcterms:created xsi:type="dcterms:W3CDTF">2018-10-31T05:29:00Z</dcterms:created>
  <dcterms:modified xsi:type="dcterms:W3CDTF">2018-10-31T06:07:00Z</dcterms:modified>
</cp:coreProperties>
</file>